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7B5" w:rsidRDefault="003247B5" w:rsidP="003247B5">
      <w:pPr>
        <w:rPr>
          <w:rFonts w:ascii="Times New Roman" w:eastAsia="宋体" w:hAnsi="Times New Roman" w:cs="Times New Roman" w:hint="eastAsia"/>
          <w:b/>
          <w:color w:val="000000"/>
          <w:kern w:val="0"/>
          <w:sz w:val="32"/>
          <w:szCs w:val="32"/>
        </w:rPr>
      </w:pPr>
      <w:r>
        <w:rPr>
          <w:rFonts w:ascii="Times New Roman" w:eastAsia="宋体" w:hAnsi="Times New Roman" w:cs="Times New Roman"/>
          <w:b/>
          <w:color w:val="000000"/>
          <w:kern w:val="0"/>
          <w:sz w:val="32"/>
          <w:szCs w:val="32"/>
        </w:rPr>
        <w:t xml:space="preserve">Supplementary table (table </w:t>
      </w:r>
      <w:r>
        <w:rPr>
          <w:rFonts w:ascii="Times New Roman" w:eastAsia="宋体" w:hAnsi="Times New Roman" w:cs="Times New Roman" w:hint="eastAsia"/>
          <w:b/>
          <w:color w:val="000000"/>
          <w:kern w:val="0"/>
          <w:sz w:val="32"/>
          <w:szCs w:val="32"/>
        </w:rPr>
        <w:t>S</w:t>
      </w:r>
      <w:r w:rsidRPr="003247B5">
        <w:rPr>
          <w:rFonts w:ascii="Times New Roman" w:eastAsia="宋体" w:hAnsi="Times New Roman" w:cs="Times New Roman"/>
          <w:b/>
          <w:color w:val="000000"/>
          <w:kern w:val="0"/>
          <w:sz w:val="32"/>
          <w:szCs w:val="32"/>
        </w:rPr>
        <w:t>1-7) an</w:t>
      </w:r>
      <w:r>
        <w:rPr>
          <w:rFonts w:ascii="Times New Roman" w:eastAsia="宋体" w:hAnsi="Times New Roman" w:cs="Times New Roman"/>
          <w:b/>
          <w:color w:val="000000"/>
          <w:kern w:val="0"/>
          <w:sz w:val="32"/>
          <w:szCs w:val="32"/>
        </w:rPr>
        <w:t xml:space="preserve">d supplementary figure (figure </w:t>
      </w:r>
      <w:r>
        <w:rPr>
          <w:rFonts w:ascii="Times New Roman" w:eastAsia="宋体" w:hAnsi="Times New Roman" w:cs="Times New Roman" w:hint="eastAsia"/>
          <w:b/>
          <w:color w:val="000000"/>
          <w:kern w:val="0"/>
          <w:sz w:val="32"/>
          <w:szCs w:val="32"/>
        </w:rPr>
        <w:t>S</w:t>
      </w:r>
      <w:r w:rsidRPr="003247B5">
        <w:rPr>
          <w:rFonts w:ascii="Times New Roman" w:eastAsia="宋体" w:hAnsi="Times New Roman" w:cs="Times New Roman"/>
          <w:b/>
          <w:color w:val="000000"/>
          <w:kern w:val="0"/>
          <w:sz w:val="32"/>
          <w:szCs w:val="32"/>
        </w:rPr>
        <w:t>1-3)</w:t>
      </w:r>
    </w:p>
    <w:p w:rsidR="003247B5" w:rsidRPr="003247B5" w:rsidRDefault="003247B5" w:rsidP="003247B5">
      <w:pPr>
        <w:rPr>
          <w:rFonts w:ascii="Times New Roman" w:eastAsia="宋体" w:hAnsi="Times New Roman" w:cs="Times New Roman" w:hint="eastAsia"/>
          <w:b/>
          <w:color w:val="000000"/>
          <w:kern w:val="0"/>
          <w:sz w:val="32"/>
          <w:szCs w:val="32"/>
        </w:rPr>
      </w:pPr>
    </w:p>
    <w:p w:rsidR="003247B5" w:rsidRDefault="003247B5" w:rsidP="003247B5">
      <w:pPr>
        <w:rPr>
          <w:rFonts w:ascii="Times New Roman" w:eastAsia="宋体" w:hAnsi="Times New Roman" w:cs="Times New Roman"/>
          <w:color w:val="000000"/>
          <w:kern w:val="0"/>
          <w:sz w:val="22"/>
        </w:rPr>
      </w:pPr>
      <w:r w:rsidRPr="00A77FC8">
        <w:rPr>
          <w:rFonts w:ascii="Times New Roman" w:eastAsia="宋体" w:hAnsi="Times New Roman" w:cs="Times New Roman"/>
          <w:b/>
          <w:color w:val="000000"/>
          <w:kern w:val="0"/>
          <w:sz w:val="22"/>
        </w:rPr>
        <w:t>TABLE S1</w:t>
      </w:r>
      <w:r w:rsidRPr="00A77FC8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</w:t>
      </w:r>
      <w:r w:rsidRPr="00A77FC8">
        <w:rPr>
          <w:rFonts w:ascii="Times New Roman" w:eastAsia="宋体" w:hAnsi="Times New Roman" w:cs="Times New Roman"/>
          <w:i/>
          <w:color w:val="000000"/>
          <w:kern w:val="0"/>
          <w:sz w:val="22"/>
        </w:rPr>
        <w:t xml:space="preserve">Ferula </w:t>
      </w:r>
      <w:proofErr w:type="spellStart"/>
      <w:r w:rsidRPr="00A77FC8">
        <w:rPr>
          <w:rFonts w:ascii="Times New Roman" w:eastAsia="宋体" w:hAnsi="Times New Roman" w:cs="Times New Roman"/>
          <w:i/>
          <w:color w:val="000000"/>
          <w:kern w:val="0"/>
          <w:sz w:val="22"/>
        </w:rPr>
        <w:t>sinkiangesis</w:t>
      </w:r>
      <w:proofErr w:type="spellEnd"/>
      <w:r w:rsidRPr="00A77FC8">
        <w:rPr>
          <w:rFonts w:ascii="Times New Roman" w:eastAsia="宋体" w:hAnsi="Times New Roman" w:cs="Times New Roman"/>
          <w:i/>
          <w:color w:val="000000"/>
          <w:kern w:val="0"/>
          <w:sz w:val="22"/>
        </w:rPr>
        <w:t xml:space="preserve"> </w:t>
      </w:r>
      <w:r w:rsidRPr="00A77FC8">
        <w:rPr>
          <w:rFonts w:ascii="Times New Roman" w:eastAsia="宋体" w:hAnsi="Times New Roman" w:cs="Times New Roman"/>
          <w:color w:val="000000"/>
          <w:kern w:val="0"/>
          <w:sz w:val="22"/>
        </w:rPr>
        <w:t>mixed labeling method for all soil samples</w:t>
      </w:r>
      <w:r>
        <w:rPr>
          <w:rFonts w:ascii="Times New Roman" w:eastAsia="宋体" w:hAnsi="Times New Roman" w:cs="Times New Roman" w:hint="eastAsia"/>
          <w:color w:val="000000"/>
          <w:kern w:val="0"/>
          <w:sz w:val="22"/>
        </w:rPr>
        <w:t>.</w:t>
      </w:r>
    </w:p>
    <w:p w:rsidR="003247B5" w:rsidRPr="003247B5" w:rsidRDefault="003247B5" w:rsidP="003247B5">
      <w:pPr>
        <w:rPr>
          <w:rFonts w:ascii="Times New Roman" w:eastAsia="宋体" w:hAnsi="Times New Roman" w:cs="Times New Roman"/>
          <w:color w:val="000000"/>
          <w:kern w:val="0"/>
          <w:sz w:val="22"/>
        </w:rPr>
      </w:pPr>
    </w:p>
    <w:tbl>
      <w:tblPr>
        <w:tblW w:w="10800" w:type="dxa"/>
        <w:tblInd w:w="93" w:type="dxa"/>
        <w:tblLook w:val="04A0" w:firstRow="1" w:lastRow="0" w:firstColumn="1" w:lastColumn="0" w:noHBand="0" w:noVBand="1"/>
      </w:tblPr>
      <w:tblGrid>
        <w:gridCol w:w="4080"/>
        <w:gridCol w:w="2739"/>
        <w:gridCol w:w="1741"/>
        <w:gridCol w:w="2240"/>
      </w:tblGrid>
      <w:tr w:rsidR="003247B5" w:rsidRPr="004A70E5" w:rsidTr="003247B5">
        <w:trPr>
          <w:trHeight w:val="409"/>
        </w:trPr>
        <w:tc>
          <w:tcPr>
            <w:tcW w:w="4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jc w:val="left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A77FC8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ind w:firstLineChars="250" w:firstLine="552"/>
              <w:rPr>
                <w:rFonts w:ascii="Arial" w:eastAsia="宋体" w:hAnsi="Arial" w:cs="Arial"/>
                <w:b/>
                <w:color w:val="000000" w:themeColor="text1"/>
                <w:kern w:val="0"/>
                <w:sz w:val="22"/>
              </w:rPr>
            </w:pPr>
            <w:r w:rsidRPr="00A77FC8">
              <w:rPr>
                <w:rFonts w:ascii="Arial" w:eastAsia="宋体" w:hAnsi="Arial" w:cs="Arial"/>
                <w:b/>
                <w:color w:val="000000" w:themeColor="text1"/>
                <w:kern w:val="0"/>
                <w:sz w:val="22"/>
              </w:rPr>
              <w:t>Sample</w:t>
            </w:r>
          </w:p>
        </w:tc>
        <w:tc>
          <w:tcPr>
            <w:tcW w:w="1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 w:themeColor="text1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b/>
                <w:color w:val="000000" w:themeColor="text1"/>
                <w:kern w:val="0"/>
                <w:sz w:val="22"/>
              </w:rPr>
              <w:t>L</w:t>
            </w:r>
            <w:r w:rsidRPr="004E70A2">
              <w:rPr>
                <w:rFonts w:ascii="Arial" w:eastAsia="宋体" w:hAnsi="Arial" w:cs="Arial"/>
                <w:b/>
                <w:color w:val="000000" w:themeColor="text1"/>
                <w:kern w:val="0"/>
                <w:sz w:val="22"/>
              </w:rPr>
              <w:t>abel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 w:themeColor="text1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b/>
                <w:color w:val="000000" w:themeColor="text1"/>
                <w:kern w:val="0"/>
                <w:sz w:val="22"/>
              </w:rPr>
              <w:t>L</w:t>
            </w:r>
            <w:r w:rsidRPr="004E70A2">
              <w:rPr>
                <w:rFonts w:ascii="Arial" w:eastAsia="宋体" w:hAnsi="Arial" w:cs="Arial"/>
                <w:b/>
                <w:color w:val="000000" w:themeColor="text1"/>
                <w:kern w:val="0"/>
                <w:sz w:val="22"/>
              </w:rPr>
              <w:t>abel</w:t>
            </w:r>
            <w:r w:rsidRPr="00A77FC8">
              <w:rPr>
                <w:rFonts w:ascii="Arial" w:eastAsia="宋体" w:hAnsi="Arial" w:cs="Arial"/>
                <w:b/>
                <w:color w:val="000000" w:themeColor="text1"/>
                <w:kern w:val="0"/>
                <w:sz w:val="22"/>
              </w:rPr>
              <w:t xml:space="preserve"> order</w:t>
            </w:r>
          </w:p>
        </w:tc>
      </w:tr>
      <w:tr w:rsidR="003247B5" w:rsidRPr="004A70E5" w:rsidTr="003247B5">
        <w:trPr>
          <w:trHeight w:val="312"/>
        </w:trPr>
        <w:tc>
          <w:tcPr>
            <w:tcW w:w="4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Rhizosphere</w:t>
            </w:r>
            <w:proofErr w:type="spellEnd"/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 xml:space="preserve"> slope positions</w:t>
            </w:r>
          </w:p>
        </w:tc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 xml:space="preserve">       Top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E</w:t>
            </w:r>
          </w:p>
        </w:tc>
        <w:tc>
          <w:tcPr>
            <w:tcW w:w="22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4A70E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4A70E5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</w:tr>
      <w:tr w:rsidR="003247B5" w:rsidRPr="004A70E5" w:rsidTr="003247B5">
        <w:trPr>
          <w:trHeight w:val="312"/>
        </w:trPr>
        <w:tc>
          <w:tcPr>
            <w:tcW w:w="4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47B5" w:rsidRPr="00A77FC8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 xml:space="preserve">       Middle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R</w:t>
            </w:r>
          </w:p>
        </w:tc>
        <w:tc>
          <w:tcPr>
            <w:tcW w:w="2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247B5" w:rsidRPr="004A70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247B5" w:rsidRPr="004A70E5" w:rsidTr="003247B5">
        <w:trPr>
          <w:trHeight w:val="312"/>
        </w:trPr>
        <w:tc>
          <w:tcPr>
            <w:tcW w:w="4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47B5" w:rsidRPr="00A77FC8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 xml:space="preserve">       Bottom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S</w:t>
            </w:r>
          </w:p>
        </w:tc>
        <w:tc>
          <w:tcPr>
            <w:tcW w:w="2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247B5" w:rsidRPr="004A70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247B5" w:rsidRPr="004A70E5" w:rsidTr="003247B5">
        <w:trPr>
          <w:trHeight w:val="312"/>
        </w:trPr>
        <w:tc>
          <w:tcPr>
            <w:tcW w:w="4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 xml:space="preserve">Non - </w:t>
            </w:r>
            <w:proofErr w:type="spellStart"/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rhizosphere</w:t>
            </w:r>
            <w:proofErr w:type="spellEnd"/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 xml:space="preserve"> slope</w:t>
            </w:r>
            <w:r>
              <w:t xml:space="preserve"> </w:t>
            </w:r>
            <w:r w:rsidRPr="00EF380C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position</w:t>
            </w:r>
            <w:r>
              <w:rPr>
                <w:rFonts w:ascii="Arial" w:eastAsia="宋体" w:hAnsi="Arial" w:cs="Arial" w:hint="eastAsia"/>
                <w:color w:val="000000" w:themeColor="text1"/>
                <w:kern w:val="0"/>
                <w:sz w:val="20"/>
                <w:szCs w:val="20"/>
              </w:rPr>
              <w:t>s</w:t>
            </w:r>
          </w:p>
        </w:tc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ind w:firstLineChars="350" w:firstLine="700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Top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 xml:space="preserve"> NE</w:t>
            </w:r>
          </w:p>
        </w:tc>
        <w:tc>
          <w:tcPr>
            <w:tcW w:w="2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247B5" w:rsidRPr="004A70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247B5" w:rsidRPr="004A70E5" w:rsidTr="003247B5">
        <w:trPr>
          <w:trHeight w:val="312"/>
        </w:trPr>
        <w:tc>
          <w:tcPr>
            <w:tcW w:w="4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47B5" w:rsidRPr="00A77FC8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ind w:firstLineChars="350" w:firstLine="700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Middle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 xml:space="preserve"> NR</w:t>
            </w:r>
          </w:p>
        </w:tc>
        <w:tc>
          <w:tcPr>
            <w:tcW w:w="2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247B5" w:rsidRPr="004A70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247B5" w:rsidRPr="004A70E5" w:rsidTr="003247B5">
        <w:trPr>
          <w:trHeight w:val="312"/>
        </w:trPr>
        <w:tc>
          <w:tcPr>
            <w:tcW w:w="4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47B5" w:rsidRPr="00A77FC8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ind w:firstLineChars="350" w:firstLine="700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Bottom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 xml:space="preserve"> NS</w:t>
            </w:r>
          </w:p>
        </w:tc>
        <w:tc>
          <w:tcPr>
            <w:tcW w:w="2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247B5" w:rsidRPr="004A70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247B5" w:rsidRPr="004A70E5" w:rsidTr="003247B5">
        <w:trPr>
          <w:trHeight w:val="312"/>
        </w:trPr>
        <w:tc>
          <w:tcPr>
            <w:tcW w:w="4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Soil depth</w:t>
            </w:r>
          </w:p>
        </w:tc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ind w:firstLineChars="350" w:firstLine="700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0-10cm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22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4A70E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4A70E5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</w:tr>
      <w:tr w:rsidR="003247B5" w:rsidRPr="004A70E5" w:rsidTr="003247B5">
        <w:trPr>
          <w:trHeight w:val="312"/>
        </w:trPr>
        <w:tc>
          <w:tcPr>
            <w:tcW w:w="4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47B5" w:rsidRPr="00A77FC8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ind w:firstLineChars="350" w:firstLine="700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10-25cm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247B5" w:rsidRPr="004A70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247B5" w:rsidRPr="004A70E5" w:rsidTr="003247B5">
        <w:trPr>
          <w:trHeight w:val="312"/>
        </w:trPr>
        <w:tc>
          <w:tcPr>
            <w:tcW w:w="4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47B5" w:rsidRPr="00A77FC8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ind w:firstLineChars="350" w:firstLine="700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25-40cm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247B5" w:rsidRPr="004A70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247B5" w:rsidRPr="004A70E5" w:rsidTr="003247B5">
        <w:trPr>
          <w:trHeight w:val="312"/>
        </w:trPr>
        <w:tc>
          <w:tcPr>
            <w:tcW w:w="4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Repetition</w:t>
            </w:r>
          </w:p>
        </w:tc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ind w:firstLineChars="350" w:firstLine="700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 xml:space="preserve">First </w:t>
            </w:r>
            <w:r w:rsidRPr="00A77FC8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repeat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22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4A70E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4A70E5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</w:tr>
      <w:tr w:rsidR="003247B5" w:rsidRPr="004A70E5" w:rsidTr="003247B5">
        <w:trPr>
          <w:trHeight w:val="312"/>
        </w:trPr>
        <w:tc>
          <w:tcPr>
            <w:tcW w:w="4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247B5" w:rsidRPr="00A77FC8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ind w:firstLineChars="350" w:firstLine="700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Second repeat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2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247B5" w:rsidRPr="004A70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3247B5" w:rsidRPr="004A70E5" w:rsidTr="003247B5">
        <w:trPr>
          <w:trHeight w:val="312"/>
        </w:trPr>
        <w:tc>
          <w:tcPr>
            <w:tcW w:w="4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247B5" w:rsidRPr="00A77FC8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2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ind w:firstLineChars="350" w:firstLine="700"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Third repeat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77FC8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 w:rsidRPr="00A77FC8"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2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247B5" w:rsidRPr="004A70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</w:p>
        </w:tc>
      </w:tr>
    </w:tbl>
    <w:p w:rsidR="003247B5" w:rsidRDefault="003247B5" w:rsidP="003247B5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3247B5" w:rsidRDefault="003247B5" w:rsidP="003247B5">
      <w:pPr>
        <w:rPr>
          <w:rFonts w:ascii="Arial" w:hAnsi="Arial" w:cs="Arial" w:hint="eastAsia"/>
          <w:color w:val="000000" w:themeColor="text1"/>
          <w:sz w:val="20"/>
          <w:szCs w:val="20"/>
        </w:rPr>
      </w:pPr>
    </w:p>
    <w:p w:rsidR="003247B5" w:rsidRDefault="003247B5" w:rsidP="003247B5">
      <w:pPr>
        <w:rPr>
          <w:rFonts w:ascii="Arial" w:hAnsi="Arial" w:cs="Arial" w:hint="eastAsia"/>
          <w:color w:val="000000" w:themeColor="text1"/>
          <w:sz w:val="20"/>
          <w:szCs w:val="20"/>
        </w:rPr>
      </w:pPr>
    </w:p>
    <w:p w:rsidR="003247B5" w:rsidRDefault="003247B5" w:rsidP="003247B5">
      <w:pPr>
        <w:rPr>
          <w:rFonts w:ascii="Arial" w:hAnsi="Arial" w:cs="Arial" w:hint="eastAsia"/>
          <w:color w:val="000000" w:themeColor="text1"/>
          <w:sz w:val="20"/>
          <w:szCs w:val="20"/>
        </w:rPr>
      </w:pPr>
    </w:p>
    <w:p w:rsidR="003247B5" w:rsidRDefault="003247B5" w:rsidP="003247B5">
      <w:pPr>
        <w:rPr>
          <w:rFonts w:ascii="Arial" w:hAnsi="Arial" w:cs="Arial" w:hint="eastAsia"/>
          <w:color w:val="000000" w:themeColor="text1"/>
          <w:sz w:val="20"/>
          <w:szCs w:val="20"/>
        </w:rPr>
      </w:pPr>
    </w:p>
    <w:p w:rsidR="003247B5" w:rsidRDefault="003247B5" w:rsidP="003247B5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3247B5" w:rsidRDefault="003247B5" w:rsidP="003247B5">
      <w:pPr>
        <w:rPr>
          <w:rFonts w:ascii="Times New Roman" w:hAnsi="Times New Roman" w:cs="Times New Roman"/>
          <w:b/>
          <w:color w:val="000000" w:themeColor="text1"/>
          <w:sz w:val="22"/>
        </w:rPr>
      </w:pPr>
      <w:r>
        <w:rPr>
          <w:rFonts w:ascii="Times New Roman" w:hAnsi="Times New Roman" w:cs="Times New Roman"/>
          <w:b/>
          <w:color w:val="000000" w:themeColor="text1"/>
          <w:sz w:val="22"/>
        </w:rPr>
        <w:lastRenderedPageBreak/>
        <w:t>TABLE S</w:t>
      </w:r>
      <w:r>
        <w:rPr>
          <w:rFonts w:ascii="Times New Roman" w:hAnsi="Times New Roman" w:cs="Times New Roman" w:hint="eastAsia"/>
          <w:b/>
          <w:color w:val="000000" w:themeColor="text1"/>
          <w:sz w:val="22"/>
        </w:rPr>
        <w:t>2</w:t>
      </w:r>
      <w:r w:rsidRPr="003E2544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9344C7">
        <w:rPr>
          <w:rFonts w:ascii="Times New Roman" w:hAnsi="Times New Roman" w:cs="Times New Roman"/>
          <w:color w:val="000000" w:themeColor="text1"/>
          <w:sz w:val="22"/>
        </w:rPr>
        <w:t>Statistics of</w:t>
      </w:r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p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hysicochemical </w:t>
      </w:r>
      <w:r>
        <w:rPr>
          <w:rFonts w:ascii="Times New Roman" w:hAnsi="Times New Roman" w:cs="Times New Roman" w:hint="eastAsia"/>
          <w:color w:val="000000" w:themeColor="text1"/>
          <w:sz w:val="22"/>
        </w:rPr>
        <w:t>p</w:t>
      </w:r>
      <w:r w:rsidRPr="003E2544">
        <w:rPr>
          <w:rFonts w:ascii="Times New Roman" w:hAnsi="Times New Roman" w:cs="Times New Roman"/>
          <w:color w:val="000000" w:themeColor="text1"/>
          <w:sz w:val="22"/>
        </w:rPr>
        <w:t xml:space="preserve">roperties (± SD; N = 3) of </w:t>
      </w:r>
      <w:r w:rsidRPr="009344C7">
        <w:rPr>
          <w:rFonts w:ascii="Times New Roman" w:hAnsi="Times New Roman" w:cs="Times New Roman"/>
          <w:color w:val="000000" w:themeColor="text1"/>
          <w:sz w:val="22"/>
        </w:rPr>
        <w:t>all soil samples</w:t>
      </w:r>
      <w:r>
        <w:rPr>
          <w:rFonts w:ascii="Times New Roman" w:hAnsi="Times New Roman" w:cs="Times New Roman" w:hint="eastAsia"/>
          <w:color w:val="000000" w:themeColor="text1"/>
          <w:sz w:val="22"/>
        </w:rPr>
        <w:t>.</w:t>
      </w:r>
    </w:p>
    <w:p w:rsidR="003247B5" w:rsidRPr="00B87930" w:rsidRDefault="003247B5" w:rsidP="003247B5">
      <w:pPr>
        <w:rPr>
          <w:rFonts w:ascii="Times New Roman" w:hAnsi="Times New Roman" w:cs="Times New Roman"/>
          <w:b/>
          <w:color w:val="000000" w:themeColor="text1"/>
          <w:sz w:val="22"/>
        </w:rPr>
      </w:pPr>
    </w:p>
    <w:tbl>
      <w:tblPr>
        <w:tblW w:w="12101" w:type="dxa"/>
        <w:tblInd w:w="93" w:type="dxa"/>
        <w:tblLook w:val="04A0" w:firstRow="1" w:lastRow="0" w:firstColumn="1" w:lastColumn="0" w:noHBand="0" w:noVBand="1"/>
      </w:tblPr>
      <w:tblGrid>
        <w:gridCol w:w="999"/>
        <w:gridCol w:w="1327"/>
        <w:gridCol w:w="1120"/>
        <w:gridCol w:w="1120"/>
        <w:gridCol w:w="1216"/>
        <w:gridCol w:w="1216"/>
        <w:gridCol w:w="1216"/>
        <w:gridCol w:w="1216"/>
        <w:gridCol w:w="1216"/>
        <w:gridCol w:w="1120"/>
        <w:gridCol w:w="1120"/>
      </w:tblGrid>
      <w:tr w:rsidR="003247B5" w:rsidRPr="009344C7" w:rsidTr="003247B5">
        <w:trPr>
          <w:trHeight w:val="435"/>
        </w:trPr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9344C7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9344C7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TOC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9344C7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TN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9344C7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TP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9344C7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TK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9344C7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NN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9344C7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AN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9344C7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AP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9344C7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TS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9344C7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pH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9344C7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Altitude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E1.1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25.75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2.12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20.56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7.23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14.52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12.59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1.24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8.08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1136.00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E1.2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30.81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1.98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1.01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19.09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5.60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15.13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8.81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1.11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8.33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1136.00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E1.3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30.49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2.05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1.07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18.11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5.41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12.85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14.49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7.98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1136.00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>29.02±2.83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>2.05±0.07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>0.83±0.37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>19.25±1.23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>6.08±1.00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>14.17±1.18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>11.97±2.89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>1.10±0.14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>8.13±0.18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1136.00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E2.1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18.22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1.67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0.19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18.68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2.66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17.57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2.62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7.10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7.62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1136.00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E2.2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43.55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2.01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17.47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2.30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15.05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6.41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14.78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7.75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1136.00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E2.3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39.28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2.42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1.17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15.70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14.11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14.56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6.67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11.59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7.87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1136.00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33.68±13.56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2.03±0.38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0.78±0.52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17.28±1.50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6.35±3.41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15.73±1.61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5.24±2.21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11.15±3.86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7.75±0.13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1136.00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E3.1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23.30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1.91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0.33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16.98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3.06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16.40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6.23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11.17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7.46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1136.00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E3.2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36.83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2.02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1.26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17.39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2.73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15.91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5.30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17.45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7.79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1136.00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E3.3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35.92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2.21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1.14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15.67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9.81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14.79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6.36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12.88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7.69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1136.00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33.02±7.56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2.05±0.15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0.91±0.51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16.68±0.90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5.20±3.99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15.70±0.83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5.96±0.58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13.83±3.25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7.65±0.17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1136.00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R1.1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26.72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1.87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16.14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5.27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19.95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5.58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1.15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8.05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1093.00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R1.2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21.25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1.67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15.53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5.39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15.73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2.53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7.92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1093.00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R1.3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21.01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1.58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17.21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5.56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18.06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3.84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1.20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7.84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1093.00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22.99±3.23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1.71±0.15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0.59±0.24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16.29±0.85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5.41±0.15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17.91±2.11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3.98±1.53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1.12±0.11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7.94±0.10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1093.00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R2.1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20.05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1.88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0.69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15.43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1.65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15.67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1.68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8.02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1093.00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R2.2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20.72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1.83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15.26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7.53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17.14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1.72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0.76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7.98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1093.00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R2.3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28.98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1.80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0.14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13.29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5.06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15.93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2.77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1.15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8.01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1093.00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23.25±4.98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1.83±0.37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0.44±0.28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14.67±1.19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4.75±2.95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16.24±0.78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2.06±0.62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0.83±0.29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8.01±0.02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1093.00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R3.1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20.16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1.78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14.79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4.03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17.01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1.48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1.16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7.94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1093.00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R3.2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30.03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1.91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14.81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8.09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14.01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2.21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9.95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7.74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1093.00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R3.3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24.58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1.88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0.46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18.60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4.41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16.21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2.42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8.71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7.68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1093.00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R3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24.90±4.94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1.86±0.65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0.43±0.27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16.06±0.27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5.51±2.25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15.74±1.55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2.04±0.49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6.61±4.76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7.79±0.14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1093.00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S1.1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21.20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1.84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14.37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12.71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14.74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2.93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4.80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8.36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993.00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S1.2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29.03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1.88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19.29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9.86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15.63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5.17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4.39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8.29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993.00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S1.3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32.73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2.21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0.42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18.23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11.02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16.63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2.69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1.56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9.37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993.00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27.66±5.89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1.98±0.20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0.48±0.09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17.29±2.58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11.20±1.43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15.67±0.94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3.60±1.37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3.58±1.17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8.67±0.60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993.00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S2.1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26.22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1.89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0.59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18.34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15.72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19.06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2.85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16.20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8.01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993.00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S2.2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28.07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1.71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14.41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15.13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16.64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2.55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12.34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7.33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993.00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S2.3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42.73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2.45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0.21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17.09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10.85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20.35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7.53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1.55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9.16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993.00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32.34±9.04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2.02±0.38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0.37±0.19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16.62±2.00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13.90±2.66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18.68±1.88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4.31±2.17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10.03±7.59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8.17±0.93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993.00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S3.1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29.54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1.84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0.60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16.98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14.68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15.26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2.25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16.46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7.46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993.00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S3.2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31.66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1.94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0.20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16.37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9.20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17.38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3.15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16.01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8.70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993.00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S3.3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41.34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2.64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0.32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16.91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19.55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17.30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4.69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3.68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7.31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993.00 </w:t>
            </w:r>
          </w:p>
        </w:tc>
      </w:tr>
      <w:tr w:rsidR="003247B5" w:rsidRPr="009344C7" w:rsidTr="003247B5">
        <w:trPr>
          <w:trHeight w:val="270"/>
        </w:trPr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34.18±6.29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2.14±0.43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0.38±0.21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16.75±0.33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14.48±5.18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16.65±1.20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3.37±1.23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12.05±7.26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9344C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7.82±0.76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9344C7" w:rsidRDefault="003247B5" w:rsidP="003247B5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9344C7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993.00 </w:t>
            </w:r>
          </w:p>
        </w:tc>
      </w:tr>
    </w:tbl>
    <w:p w:rsidR="003247B5" w:rsidRPr="00401F4E" w:rsidRDefault="003247B5" w:rsidP="003247B5">
      <w:pPr>
        <w:rPr>
          <w:rFonts w:ascii="Times New Roman" w:hAnsi="Times New Roman" w:cs="Times New Roman"/>
          <w:sz w:val="20"/>
          <w:szCs w:val="20"/>
        </w:rPr>
      </w:pPr>
      <w:r w:rsidRPr="00B501B6">
        <w:rPr>
          <w:rFonts w:ascii="Times New Roman" w:eastAsia="宋体" w:hAnsi="Times New Roman" w:cs="Times New Roman"/>
          <w:color w:val="000000"/>
          <w:sz w:val="20"/>
          <w:szCs w:val="20"/>
        </w:rPr>
        <w:t>Description: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</w:rPr>
        <w:t xml:space="preserve"> </w:t>
      </w:r>
      <w:r w:rsidRPr="009A0A2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E, R and S represent the </w:t>
      </w:r>
      <w:proofErr w:type="spellStart"/>
      <w:r w:rsidRPr="009A0A21">
        <w:rPr>
          <w:rFonts w:ascii="Times New Roman" w:hAnsi="Times New Roman" w:cs="Times New Roman"/>
          <w:color w:val="000000" w:themeColor="text1"/>
          <w:sz w:val="20"/>
          <w:szCs w:val="20"/>
        </w:rPr>
        <w:t>rhizosphere</w:t>
      </w:r>
      <w:proofErr w:type="spellEnd"/>
      <w:r w:rsidRPr="009A0A2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region of the top, middle and bottom of the slope respectively; NE, NR and NS represent the non-</w:t>
      </w:r>
      <w:proofErr w:type="spellStart"/>
      <w:r w:rsidRPr="009A0A21">
        <w:rPr>
          <w:rFonts w:ascii="Times New Roman" w:hAnsi="Times New Roman" w:cs="Times New Roman"/>
          <w:color w:val="000000" w:themeColor="text1"/>
          <w:sz w:val="20"/>
          <w:szCs w:val="20"/>
        </w:rPr>
        <w:t>rhizosphere</w:t>
      </w:r>
      <w:proofErr w:type="spellEnd"/>
      <w:r w:rsidRPr="009A0A2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region of the top, middle and bottom of the slope respectively;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1, 2 </w:t>
      </w:r>
      <w:r w:rsidRPr="009A0A21">
        <w:rPr>
          <w:rFonts w:ascii="Times New Roman" w:hAnsi="Times New Roman" w:cs="Times New Roman"/>
          <w:color w:val="000000" w:themeColor="text1"/>
          <w:sz w:val="20"/>
          <w:szCs w:val="20"/>
        </w:rPr>
        <w:t>and 3 in the middle represent 0-10cm, 10-25cm, and 25-40cm depths, respectively; 1,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9A0A21">
        <w:rPr>
          <w:rFonts w:ascii="Times New Roman" w:hAnsi="Times New Roman" w:cs="Times New Roman"/>
          <w:color w:val="000000" w:themeColor="text1"/>
          <w:sz w:val="20"/>
          <w:szCs w:val="20"/>
        </w:rPr>
        <w:t>2 and 3 in the end represent the first, second, and third repetitions, respectively.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sz w:val="20"/>
          <w:szCs w:val="20"/>
        </w:rPr>
        <w:t xml:space="preserve">TS, total salt content; AP, </w:t>
      </w:r>
      <w:r w:rsidRPr="00FE1647">
        <w:rPr>
          <w:rFonts w:ascii="Times New Roman" w:hAnsi="Times New Roman" w:cs="Times New Roman"/>
          <w:sz w:val="20"/>
          <w:szCs w:val="20"/>
        </w:rPr>
        <w:t>available phosphorus</w:t>
      </w:r>
      <w:r w:rsidRPr="00932855">
        <w:rPr>
          <w:rFonts w:ascii="Times New Roman" w:hAnsi="Times New Roman" w:cs="Times New Roman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sz w:val="20"/>
          <w:szCs w:val="20"/>
        </w:rPr>
        <w:t xml:space="preserve">content; AN, </w:t>
      </w:r>
      <w:r w:rsidRPr="001E7245">
        <w:rPr>
          <w:rFonts w:ascii="Times New Roman" w:hAnsi="Times New Roman" w:cs="Times New Roman"/>
          <w:bCs/>
          <w:sz w:val="20"/>
          <w:szCs w:val="20"/>
        </w:rPr>
        <w:t>ammonium nitrogen</w:t>
      </w:r>
      <w:r w:rsidRPr="00932855">
        <w:rPr>
          <w:rFonts w:ascii="Times New Roman" w:hAnsi="Times New Roman" w:cs="Times New Roman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sz w:val="20"/>
          <w:szCs w:val="20"/>
        </w:rPr>
        <w:t>content</w:t>
      </w:r>
      <w:r w:rsidRPr="001E7245">
        <w:rPr>
          <w:rFonts w:ascii="Times New Roman" w:hAnsi="Times New Roman" w:cs="Times New Roman"/>
          <w:bCs/>
          <w:sz w:val="20"/>
          <w:szCs w:val="20"/>
        </w:rPr>
        <w:t>; NN,</w:t>
      </w:r>
      <w:r w:rsidRPr="001E7245">
        <w:rPr>
          <w:rFonts w:ascii="Times New Roman" w:hAnsi="Times New Roman" w:cs="Times New Roman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bCs/>
          <w:sz w:val="20"/>
          <w:szCs w:val="20"/>
        </w:rPr>
        <w:t>nitrate nitrogen</w:t>
      </w:r>
      <w:r w:rsidRPr="00932855">
        <w:rPr>
          <w:rFonts w:ascii="Times New Roman" w:hAnsi="Times New Roman" w:cs="Times New Roman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sz w:val="20"/>
          <w:szCs w:val="20"/>
        </w:rPr>
        <w:t>content</w:t>
      </w:r>
      <w:r w:rsidRPr="001E7245">
        <w:rPr>
          <w:rFonts w:ascii="Times New Roman" w:hAnsi="Times New Roman" w:cs="Times New Roman"/>
          <w:bCs/>
          <w:sz w:val="20"/>
          <w:szCs w:val="20"/>
        </w:rPr>
        <w:t>; TK,</w:t>
      </w:r>
      <w:r w:rsidRPr="001E7245">
        <w:rPr>
          <w:rFonts w:ascii="Times New Roman" w:hAnsi="Times New Roman" w:cs="Times New Roman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bCs/>
          <w:sz w:val="20"/>
          <w:szCs w:val="20"/>
        </w:rPr>
        <w:t xml:space="preserve">total </w:t>
      </w:r>
      <w:r w:rsidRPr="00932855">
        <w:rPr>
          <w:rFonts w:ascii="Times New Roman" w:hAnsi="Times New Roman" w:cs="Times New Roman"/>
          <w:bCs/>
          <w:sz w:val="20"/>
          <w:szCs w:val="20"/>
        </w:rPr>
        <w:t>potassium</w:t>
      </w:r>
      <w:r w:rsidRPr="001E7245">
        <w:rPr>
          <w:rFonts w:ascii="Times New Roman" w:hAnsi="Times New Roman" w:cs="Times New Roman"/>
          <w:bCs/>
          <w:sz w:val="20"/>
          <w:szCs w:val="20"/>
        </w:rPr>
        <w:t xml:space="preserve"> content; TP,</w:t>
      </w:r>
      <w:r w:rsidRPr="001E7245">
        <w:rPr>
          <w:rFonts w:ascii="Times New Roman" w:hAnsi="Times New Roman" w:cs="Times New Roman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bCs/>
          <w:sz w:val="20"/>
          <w:szCs w:val="20"/>
        </w:rPr>
        <w:t>total phosphorus content; TN,</w:t>
      </w:r>
      <w:r w:rsidRPr="001E7245">
        <w:rPr>
          <w:rFonts w:ascii="Times New Roman" w:hAnsi="Times New Roman" w:cs="Times New Roman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bCs/>
          <w:sz w:val="20"/>
          <w:szCs w:val="20"/>
        </w:rPr>
        <w:t>total nitrogen content; TOC,</w:t>
      </w:r>
      <w:r w:rsidRPr="001E724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</w:rPr>
        <w:t>total organic carbon</w:t>
      </w:r>
      <w:r w:rsidRPr="00932855">
        <w:rPr>
          <w:rFonts w:ascii="Times New Roman" w:hAnsi="Times New Roman" w:cs="Times New Roman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sz w:val="20"/>
          <w:szCs w:val="20"/>
        </w:rPr>
        <w:t>content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; SD, </w:t>
      </w:r>
      <w:r w:rsidRPr="00FE1647">
        <w:rPr>
          <w:rFonts w:ascii="Times New Roman" w:hAnsi="Times New Roman" w:cs="Times New Roman"/>
          <w:bCs/>
          <w:sz w:val="20"/>
          <w:szCs w:val="20"/>
        </w:rPr>
        <w:t>standard deviation</w:t>
      </w:r>
      <w:r>
        <w:rPr>
          <w:rFonts w:ascii="Times New Roman" w:hAnsi="Times New Roman" w:cs="Times New Roman" w:hint="eastAsia"/>
          <w:bCs/>
          <w:sz w:val="20"/>
          <w:szCs w:val="20"/>
        </w:rPr>
        <w:t>.</w:t>
      </w:r>
    </w:p>
    <w:p w:rsidR="003247B5" w:rsidRDefault="003247B5" w:rsidP="003247B5">
      <w:pPr>
        <w:rPr>
          <w:rFonts w:hint="eastAsia"/>
        </w:rPr>
      </w:pPr>
    </w:p>
    <w:p w:rsidR="003247B5" w:rsidRDefault="003247B5" w:rsidP="003247B5">
      <w:pPr>
        <w:rPr>
          <w:rFonts w:hint="eastAsia"/>
        </w:rPr>
      </w:pPr>
    </w:p>
    <w:p w:rsidR="003247B5" w:rsidRDefault="003247B5" w:rsidP="003247B5">
      <w:pPr>
        <w:rPr>
          <w:rFonts w:hint="eastAsia"/>
        </w:rPr>
      </w:pPr>
    </w:p>
    <w:p w:rsidR="003247B5" w:rsidRDefault="003247B5" w:rsidP="003247B5">
      <w:pPr>
        <w:rPr>
          <w:rFonts w:hint="eastAsia"/>
        </w:rPr>
      </w:pPr>
    </w:p>
    <w:p w:rsidR="003247B5" w:rsidRDefault="003247B5" w:rsidP="003247B5">
      <w:pPr>
        <w:rPr>
          <w:rFonts w:hint="eastAsia"/>
        </w:rPr>
      </w:pPr>
    </w:p>
    <w:p w:rsidR="003247B5" w:rsidRDefault="003247B5" w:rsidP="003247B5">
      <w:pPr>
        <w:rPr>
          <w:rFonts w:hint="eastAsia"/>
        </w:rPr>
      </w:pPr>
    </w:p>
    <w:p w:rsidR="003247B5" w:rsidRDefault="003247B5" w:rsidP="003247B5">
      <w:pPr>
        <w:rPr>
          <w:rFonts w:hint="eastAsia"/>
        </w:rPr>
      </w:pPr>
    </w:p>
    <w:p w:rsidR="003247B5" w:rsidRDefault="003247B5" w:rsidP="003247B5">
      <w:pPr>
        <w:rPr>
          <w:rFonts w:hint="eastAsia"/>
        </w:rPr>
      </w:pPr>
    </w:p>
    <w:p w:rsidR="003247B5" w:rsidRPr="00401F4E" w:rsidRDefault="003247B5" w:rsidP="003247B5"/>
    <w:p w:rsidR="003247B5" w:rsidRDefault="003247B5" w:rsidP="003247B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lastRenderedPageBreak/>
        <w:t>TABLE S</w:t>
      </w:r>
      <w:r>
        <w:rPr>
          <w:rFonts w:ascii="Times New Roman" w:hAnsi="Times New Roman" w:cs="Times New Roman" w:hint="eastAsia"/>
          <w:b/>
          <w:sz w:val="22"/>
        </w:rPr>
        <w:t>3</w:t>
      </w:r>
      <w:r w:rsidRPr="00811AF8">
        <w:rPr>
          <w:rFonts w:ascii="Times New Roman" w:hAnsi="Times New Roman" w:cs="Times New Roman"/>
          <w:b/>
          <w:sz w:val="22"/>
        </w:rPr>
        <w:t xml:space="preserve"> </w:t>
      </w:r>
      <w:r w:rsidRPr="00811AF8">
        <w:rPr>
          <w:rFonts w:ascii="Times New Roman" w:hAnsi="Times New Roman" w:cs="Times New Roman"/>
          <w:sz w:val="22"/>
        </w:rPr>
        <w:t>Statis</w:t>
      </w:r>
      <w:r>
        <w:rPr>
          <w:rFonts w:ascii="Times New Roman" w:hAnsi="Times New Roman" w:cs="Times New Roman"/>
          <w:sz w:val="22"/>
        </w:rPr>
        <w:t xml:space="preserve">tics of quality control of the </w:t>
      </w:r>
      <w:r>
        <w:rPr>
          <w:rFonts w:ascii="Times New Roman" w:hAnsi="Times New Roman" w:cs="Times New Roman" w:hint="eastAsia"/>
          <w:sz w:val="22"/>
        </w:rPr>
        <w:t>b</w:t>
      </w:r>
      <w:r w:rsidRPr="00811AF8">
        <w:rPr>
          <w:rFonts w:ascii="Times New Roman" w:hAnsi="Times New Roman" w:cs="Times New Roman"/>
          <w:sz w:val="22"/>
        </w:rPr>
        <w:t xml:space="preserve">arcoded </w:t>
      </w:r>
      <w:proofErr w:type="spellStart"/>
      <w:r w:rsidRPr="00811AF8">
        <w:rPr>
          <w:rFonts w:ascii="Times New Roman" w:hAnsi="Times New Roman" w:cs="Times New Roman"/>
          <w:sz w:val="22"/>
        </w:rPr>
        <w:t>Illumina</w:t>
      </w:r>
      <w:proofErr w:type="spellEnd"/>
      <w:r w:rsidRPr="00811AF8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811AF8">
        <w:rPr>
          <w:rFonts w:ascii="Times New Roman" w:hAnsi="Times New Roman" w:cs="Times New Roman"/>
          <w:sz w:val="22"/>
        </w:rPr>
        <w:t>HiSeq</w:t>
      </w:r>
      <w:proofErr w:type="spellEnd"/>
      <w:r w:rsidRPr="00811AF8">
        <w:rPr>
          <w:rFonts w:ascii="Times New Roman" w:hAnsi="Times New Roman" w:cs="Times New Roman"/>
          <w:sz w:val="22"/>
        </w:rPr>
        <w:t xml:space="preserve"> 2500 sequencing results.</w:t>
      </w:r>
    </w:p>
    <w:p w:rsidR="003247B5" w:rsidRPr="00C77F77" w:rsidRDefault="003247B5" w:rsidP="003247B5"/>
    <w:tbl>
      <w:tblPr>
        <w:tblW w:w="13799" w:type="dxa"/>
        <w:tblInd w:w="93" w:type="dxa"/>
        <w:tblLook w:val="04A0" w:firstRow="1" w:lastRow="0" w:firstColumn="1" w:lastColumn="0" w:noHBand="0" w:noVBand="1"/>
      </w:tblPr>
      <w:tblGrid>
        <w:gridCol w:w="999"/>
        <w:gridCol w:w="1340"/>
        <w:gridCol w:w="1500"/>
        <w:gridCol w:w="1880"/>
        <w:gridCol w:w="2060"/>
        <w:gridCol w:w="1460"/>
        <w:gridCol w:w="1460"/>
        <w:gridCol w:w="1740"/>
        <w:gridCol w:w="1360"/>
      </w:tblGrid>
      <w:tr w:rsidR="003247B5" w:rsidRPr="00C77F77" w:rsidTr="003247B5">
        <w:trPr>
          <w:trHeight w:val="420"/>
        </w:trPr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C77F77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C77F77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Raw tags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C77F77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Effective Tags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C77F77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Effective tags base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C77F77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Effective tags length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C77F77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Taxon tags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C77F77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OUT number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C77F77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GC content (%)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C77F77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Effective (%)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E1.1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89,407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85,046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21,555,116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79873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4777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57.13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91.57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E1.2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90,218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86,348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21,853,033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78123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4591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57.48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92.63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E1.3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81,003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77,632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19,686,444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73803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4839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56.88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92.55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E2.1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85,356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81,158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20,547,290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70271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4252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58.20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91.23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E2.2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91,758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87,766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22,227,035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82280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4696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57.64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92.44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E2.3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76,687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72,596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18,385,757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64417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4185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58.11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90.64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E3.1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80,441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76,031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19,290,268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66861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3980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58.56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91.22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E3.2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84,291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81,047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20,493,293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76731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3375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56.48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92.90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E3.3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91,051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87,447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22,215,695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82704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4714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57.98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92.33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NE1.1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79,888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76,359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19,342,320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71773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4653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57.42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91.85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NE1.2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88,420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84,721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21,466,241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79062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4648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57.54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92.32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NE1.3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91,108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87,459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22,170,728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81574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4614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57.24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92.82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NE2.1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94,264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89,834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22,785,592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86390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4408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56.00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91.38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NE2.2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94,051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89,983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22,835,580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84987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5114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57.24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92.11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NE2.3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81,207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78,007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19,723,418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74939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3908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56.07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92.54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NE3.1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79,520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74,571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19,105,076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67372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4379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57.66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87.66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NE3.2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93,789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88,292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22,339,522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72753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4452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58.14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90.53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NE3.3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85,813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82,069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20,800,841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77118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4674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57.62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91.94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R1.1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94,093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90,000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22,775,777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85882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4653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56.41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92.31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R1.2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81,638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78,105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19,768,333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73531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4669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57.00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92.12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R1.3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91,949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87,331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22,108,527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83085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4268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55.71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90.89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R2.1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85,402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80,429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20,352,629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60140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3815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58.24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91.01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R2.2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95,878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92,324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23,363,243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85951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4630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57.47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93.08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R2.3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94,049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89,408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22,721,237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81009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4344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58.07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90.82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R3.1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85,718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82,032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20,766,147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77023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4646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57.39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92.25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R3.2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88,747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85,270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21,590,636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79761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4512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57.55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92.71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R3.3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87,263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84,540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21,421,741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78807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4523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57.60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94.17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NR1.1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82,928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79,513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20,135,143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75453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4579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57.86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92.19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NR1.2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94,895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89,848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22,771,030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80879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4652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57.58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90.79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NR1.3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92,958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88,613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22,546,394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83179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4583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57.64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90.87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NR2.1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76,599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73,239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18,672,928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68796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2349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58.46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91.34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NR2.2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79,383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77,305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19,658,573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74353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2312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57.06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95.87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NR2.3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83,635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79,133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20,064,375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75343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2965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56.77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92.52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NR3.1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79,294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70,780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17,909,080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69198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53.61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86.09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NR3.2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93,592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89,945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22,758,821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83970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4749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57.46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93.08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NR3.3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75,129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69,970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17,910,128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67301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3889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55.63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84.86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S1.1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80,036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76,511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19,396,376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71693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4733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57.68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91.98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S1.2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85,772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82,495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20,917,709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77819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4866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92.74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S1.3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82,830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78,714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20,106,433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68673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4939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57.76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91.53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S2.1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89,798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86,627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21,941,179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76926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4905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57.95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94.29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S2.2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96,001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92,863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23,517,539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82667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5407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57.76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94.50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S2.3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92,379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88,273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22,332,438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81630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4784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57.44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92.26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S3.1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91,021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87,786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22,300,570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78748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4477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58.38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94.23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S3.2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82,300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78,975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19,992,037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73022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4698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57.87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92.46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S3.3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85,723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82,103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20,772,979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76356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4450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57.97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92.34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NS1.1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95,275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89,830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22,715,424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79134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4077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54.81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90.00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NS1.2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80,833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77,427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19,607,167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72795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4532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57.14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92.34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NS1.3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92,862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88,754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22,475,635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81494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4249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57.75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92.13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NS2.1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78,578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75,173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19,020,642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72287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4271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56.51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91.13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NS2.2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67,103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52,058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13,320,453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48596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54.27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73.79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NS2.3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90,240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87,150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22,069,555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86155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50.90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92.81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NS3.1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78,085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74,286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18,904,844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70759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1887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54.57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91.52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NS3.2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80,230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78,521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19,870,597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76617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1920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55.53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95.73</w:t>
            </w:r>
          </w:p>
        </w:tc>
      </w:tr>
      <w:tr w:rsidR="003247B5" w:rsidRPr="00C77F77" w:rsidTr="003247B5">
        <w:trPr>
          <w:trHeight w:val="33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NS3.3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63,776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53,423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13,482,423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50722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429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53.46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81.20</w:t>
            </w:r>
          </w:p>
        </w:tc>
      </w:tr>
      <w:tr w:rsidR="003247B5" w:rsidRPr="00C77F77" w:rsidTr="003247B5">
        <w:trPr>
          <w:trHeight w:val="270"/>
        </w:trPr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Average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85,820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81,576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20,682,629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75570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4017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56.98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C77F77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C77F77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91.38</w:t>
            </w:r>
          </w:p>
        </w:tc>
      </w:tr>
    </w:tbl>
    <w:p w:rsidR="003247B5" w:rsidRPr="009A0A21" w:rsidRDefault="003247B5" w:rsidP="003247B5">
      <w:pPr>
        <w:rPr>
          <w:rFonts w:ascii="Times New Roman" w:hAnsi="Times New Roman" w:cs="Times New Roman"/>
          <w:sz w:val="20"/>
          <w:szCs w:val="20"/>
        </w:rPr>
      </w:pPr>
      <w:r w:rsidRPr="00B501B6">
        <w:rPr>
          <w:rFonts w:ascii="Times New Roman" w:eastAsia="宋体" w:hAnsi="Times New Roman" w:cs="Times New Roman"/>
          <w:color w:val="000000"/>
          <w:sz w:val="20"/>
          <w:szCs w:val="20"/>
        </w:rPr>
        <w:t>Description: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</w:rPr>
        <w:t xml:space="preserve"> </w:t>
      </w:r>
      <w:r w:rsidRPr="009A0A2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E, R and S represent the </w:t>
      </w:r>
      <w:proofErr w:type="spellStart"/>
      <w:r w:rsidRPr="009A0A21">
        <w:rPr>
          <w:rFonts w:ascii="Times New Roman" w:hAnsi="Times New Roman" w:cs="Times New Roman"/>
          <w:color w:val="000000" w:themeColor="text1"/>
          <w:sz w:val="20"/>
          <w:szCs w:val="20"/>
        </w:rPr>
        <w:t>rhizosphere</w:t>
      </w:r>
      <w:proofErr w:type="spellEnd"/>
      <w:r w:rsidRPr="009A0A2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region of the top, middle and bottom of the slope respectively; NE, NR and NS represent the non-</w:t>
      </w:r>
      <w:proofErr w:type="spellStart"/>
      <w:r w:rsidRPr="009A0A21">
        <w:rPr>
          <w:rFonts w:ascii="Times New Roman" w:hAnsi="Times New Roman" w:cs="Times New Roman"/>
          <w:color w:val="000000" w:themeColor="text1"/>
          <w:sz w:val="20"/>
          <w:szCs w:val="20"/>
        </w:rPr>
        <w:t>rhizosphere</w:t>
      </w:r>
      <w:proofErr w:type="spellEnd"/>
      <w:r w:rsidRPr="009A0A2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region of the top, middle and bottom of the slope respectively;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1, 2 </w:t>
      </w:r>
      <w:r w:rsidRPr="009A0A21">
        <w:rPr>
          <w:rFonts w:ascii="Times New Roman" w:hAnsi="Times New Roman" w:cs="Times New Roman"/>
          <w:color w:val="000000" w:themeColor="text1"/>
          <w:sz w:val="20"/>
          <w:szCs w:val="20"/>
        </w:rPr>
        <w:t>and 3 in the middle represent 0-10cm, 10-25cm, and 25-40cm depths, respectively; 1,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9A0A21">
        <w:rPr>
          <w:rFonts w:ascii="Times New Roman" w:hAnsi="Times New Roman" w:cs="Times New Roman"/>
          <w:color w:val="000000" w:themeColor="text1"/>
          <w:sz w:val="20"/>
          <w:szCs w:val="20"/>
        </w:rPr>
        <w:t>2 and 3 in the end represent the first, second, and third repetitions, respectively.</w:t>
      </w:r>
    </w:p>
    <w:p w:rsidR="003247B5" w:rsidRP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Default="003247B5" w:rsidP="003247B5">
      <w:pPr>
        <w:rPr>
          <w:rFonts w:ascii="Times New Roman" w:eastAsia="宋体" w:hAnsi="Times New Roman" w:cs="Times New Roman"/>
          <w:color w:val="000000"/>
          <w:kern w:val="0"/>
          <w:sz w:val="22"/>
        </w:rPr>
      </w:pPr>
      <w:r>
        <w:rPr>
          <w:rFonts w:ascii="Times New Roman" w:eastAsia="宋体" w:hAnsi="Times New Roman" w:cs="Times New Roman"/>
          <w:b/>
          <w:color w:val="000000"/>
          <w:kern w:val="0"/>
          <w:sz w:val="22"/>
        </w:rPr>
        <w:lastRenderedPageBreak/>
        <w:t>TABLE S</w:t>
      </w:r>
      <w:r>
        <w:rPr>
          <w:rFonts w:ascii="Times New Roman" w:eastAsia="宋体" w:hAnsi="Times New Roman" w:cs="Times New Roman" w:hint="eastAsia"/>
          <w:b/>
          <w:color w:val="000000"/>
          <w:kern w:val="0"/>
          <w:sz w:val="22"/>
        </w:rPr>
        <w:t xml:space="preserve">4 </w:t>
      </w:r>
      <w:r w:rsidRPr="0067123D">
        <w:rPr>
          <w:rFonts w:ascii="Times New Roman" w:eastAsia="宋体" w:hAnsi="Times New Roman" w:cs="Times New Roman"/>
          <w:color w:val="000000"/>
          <w:kern w:val="0"/>
          <w:sz w:val="22"/>
        </w:rPr>
        <w:t>Correlation analysis of bacterial community diversity under different slope position, root zone and soil depth</w:t>
      </w:r>
      <w:r>
        <w:rPr>
          <w:rFonts w:ascii="Times New Roman" w:eastAsia="宋体" w:hAnsi="Times New Roman" w:cs="Times New Roman" w:hint="eastAsia"/>
          <w:color w:val="000000"/>
          <w:kern w:val="0"/>
          <w:sz w:val="22"/>
        </w:rPr>
        <w:t>.</w:t>
      </w:r>
    </w:p>
    <w:p w:rsidR="003247B5" w:rsidRPr="00BE4E65" w:rsidRDefault="003247B5" w:rsidP="003247B5">
      <w:pPr>
        <w:rPr>
          <w:rFonts w:ascii="Times New Roman" w:eastAsia="宋体" w:hAnsi="Times New Roman" w:cs="Times New Roman"/>
          <w:b/>
          <w:color w:val="000000"/>
          <w:kern w:val="0"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198"/>
        <w:gridCol w:w="1559"/>
        <w:gridCol w:w="1643"/>
        <w:gridCol w:w="1559"/>
        <w:gridCol w:w="1727"/>
        <w:gridCol w:w="1643"/>
        <w:gridCol w:w="1559"/>
        <w:gridCol w:w="1643"/>
        <w:gridCol w:w="1643"/>
      </w:tblGrid>
      <w:tr w:rsidR="003247B5" w:rsidRPr="00B501B6" w:rsidTr="003247B5">
        <w:trPr>
          <w:trHeight w:val="526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444B6F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444B6F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proofErr w:type="spellStart"/>
            <w:r w:rsidRPr="00125E56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Rhizosphere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125E56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Non-</w:t>
            </w:r>
            <w:proofErr w:type="spellStart"/>
            <w:r w:rsidRPr="00125E56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rhizosphere</w:t>
            </w:r>
            <w:proofErr w:type="spellEnd"/>
            <w:r w:rsidRPr="00125E56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125E56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125E56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125E56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125E56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125E56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125E56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3</w:t>
            </w:r>
          </w:p>
        </w:tc>
      </w:tr>
      <w:tr w:rsidR="003247B5" w:rsidRPr="00444B6F" w:rsidTr="003247B5">
        <w:trPr>
          <w:trHeight w:val="37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125E56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shannon</w:t>
            </w:r>
            <w:proofErr w:type="spellEnd"/>
            <w:r w:rsidRPr="00125E56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index</w:t>
            </w:r>
          </w:p>
          <w:p w:rsidR="003247B5" w:rsidRPr="00125E56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125E56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9.690±0.848a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125E56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8.365±2.163b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125E56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9.423±1.145a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125E56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9.209±1.256ab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125E56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8.452±2.492b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125E56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9.790±0.601a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125E56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8.707±1.89b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125E56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8.587±2.189b</w:t>
            </w:r>
          </w:p>
        </w:tc>
      </w:tr>
      <w:tr w:rsidR="003247B5" w:rsidRPr="00444B6F" w:rsidTr="003247B5">
        <w:trPr>
          <w:trHeight w:val="37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125E56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chao1 index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125E56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4801.479±525.306a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125E56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3633.340±1595.432b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125E56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4657.891±540.111a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125E56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4145.907±1338.738ab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125E56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3848.430±1720.369b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125E56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4847.895±287.097a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125E56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3981.225±1463.036b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125E56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125E56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3823.108±1590.955b</w:t>
            </w:r>
          </w:p>
        </w:tc>
      </w:tr>
    </w:tbl>
    <w:p w:rsidR="003247B5" w:rsidRPr="00B501B6" w:rsidRDefault="003247B5" w:rsidP="003247B5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B501B6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Description:</w:t>
      </w:r>
      <w:r w:rsidRPr="00B501B6"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E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, </w:t>
      </w:r>
      <w:r w:rsidRPr="00B501B6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R and S represent the top, middle and bottom of slope respectively.</w:t>
      </w:r>
      <w:r w:rsidRPr="00B501B6">
        <w:t xml:space="preserve"> </w:t>
      </w:r>
      <w:r w:rsidRPr="00B501B6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1, 2 and 3 represent soil depths of 0-10cm, 10-25cm and 25-40cm respectively.</w:t>
      </w:r>
    </w:p>
    <w:p w:rsidR="003247B5" w:rsidRDefault="003247B5" w:rsidP="003247B5">
      <w:pPr>
        <w:rPr>
          <w:rFonts w:hint="eastAsia"/>
        </w:rPr>
      </w:pPr>
    </w:p>
    <w:p w:rsidR="003247B5" w:rsidRDefault="003247B5" w:rsidP="003247B5">
      <w:pPr>
        <w:rPr>
          <w:rFonts w:hint="eastAsia"/>
        </w:rPr>
      </w:pPr>
    </w:p>
    <w:p w:rsidR="003247B5" w:rsidRDefault="003247B5" w:rsidP="003247B5">
      <w:pPr>
        <w:rPr>
          <w:rFonts w:hint="eastAsia"/>
        </w:rPr>
      </w:pPr>
    </w:p>
    <w:p w:rsidR="003247B5" w:rsidRDefault="003247B5" w:rsidP="003247B5">
      <w:pPr>
        <w:rPr>
          <w:rFonts w:hint="eastAsia"/>
        </w:rPr>
      </w:pPr>
    </w:p>
    <w:p w:rsidR="003247B5" w:rsidRDefault="003247B5" w:rsidP="003247B5">
      <w:pPr>
        <w:rPr>
          <w:rFonts w:hint="eastAsia"/>
        </w:rPr>
      </w:pPr>
    </w:p>
    <w:p w:rsidR="003247B5" w:rsidRDefault="003247B5" w:rsidP="003247B5">
      <w:pPr>
        <w:rPr>
          <w:rFonts w:hint="eastAsia"/>
        </w:rPr>
      </w:pPr>
    </w:p>
    <w:p w:rsidR="003247B5" w:rsidRDefault="003247B5" w:rsidP="003247B5">
      <w:pPr>
        <w:rPr>
          <w:rFonts w:hint="eastAsia"/>
        </w:rPr>
      </w:pPr>
    </w:p>
    <w:p w:rsidR="003247B5" w:rsidRDefault="003247B5" w:rsidP="003247B5">
      <w:pPr>
        <w:rPr>
          <w:rFonts w:hint="eastAsia"/>
        </w:rPr>
      </w:pPr>
    </w:p>
    <w:p w:rsidR="003247B5" w:rsidRDefault="003247B5" w:rsidP="003247B5">
      <w:pPr>
        <w:rPr>
          <w:rFonts w:hint="eastAsia"/>
        </w:rPr>
      </w:pPr>
    </w:p>
    <w:p w:rsidR="003247B5" w:rsidRDefault="003247B5" w:rsidP="003247B5">
      <w:pPr>
        <w:rPr>
          <w:rFonts w:hint="eastAsia"/>
        </w:rPr>
      </w:pPr>
    </w:p>
    <w:p w:rsidR="003247B5" w:rsidRDefault="003247B5" w:rsidP="003247B5">
      <w:pPr>
        <w:rPr>
          <w:rFonts w:hint="eastAsia"/>
        </w:rPr>
      </w:pPr>
    </w:p>
    <w:p w:rsidR="003247B5" w:rsidRDefault="003247B5" w:rsidP="003247B5">
      <w:pPr>
        <w:rPr>
          <w:rFonts w:hint="eastAsia"/>
        </w:rPr>
      </w:pPr>
    </w:p>
    <w:p w:rsidR="003247B5" w:rsidRDefault="003247B5" w:rsidP="003247B5">
      <w:pPr>
        <w:rPr>
          <w:rFonts w:hint="eastAsia"/>
        </w:rPr>
      </w:pPr>
    </w:p>
    <w:p w:rsidR="003247B5" w:rsidRDefault="003247B5" w:rsidP="003247B5">
      <w:pPr>
        <w:rPr>
          <w:rFonts w:hint="eastAsia"/>
        </w:rPr>
      </w:pPr>
    </w:p>
    <w:p w:rsidR="003247B5" w:rsidRPr="0071146A" w:rsidRDefault="003247B5" w:rsidP="003247B5"/>
    <w:tbl>
      <w:tblPr>
        <w:tblW w:w="17584" w:type="dxa"/>
        <w:jc w:val="center"/>
        <w:tblInd w:w="93" w:type="dxa"/>
        <w:tblLook w:val="04A0" w:firstRow="1" w:lastRow="0" w:firstColumn="1" w:lastColumn="0" w:noHBand="0" w:noVBand="1"/>
      </w:tblPr>
      <w:tblGrid>
        <w:gridCol w:w="2284"/>
        <w:gridCol w:w="1840"/>
        <w:gridCol w:w="2084"/>
        <w:gridCol w:w="1762"/>
        <w:gridCol w:w="1978"/>
        <w:gridCol w:w="1840"/>
        <w:gridCol w:w="1840"/>
        <w:gridCol w:w="1978"/>
        <w:gridCol w:w="1978"/>
      </w:tblGrid>
      <w:tr w:rsidR="003247B5" w:rsidRPr="00D526E5" w:rsidTr="003247B5">
        <w:trPr>
          <w:trHeight w:val="568"/>
          <w:jc w:val="center"/>
        </w:trPr>
        <w:tc>
          <w:tcPr>
            <w:tcW w:w="1758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255300" w:rsidRDefault="003247B5" w:rsidP="003247B5">
            <w:pPr>
              <w:widowControl/>
              <w:ind w:firstLineChars="149" w:firstLine="329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55300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lastRenderedPageBreak/>
              <w:t xml:space="preserve">TABLE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S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</w:rPr>
              <w:t>5</w:t>
            </w:r>
            <w:r w:rsidRPr="002553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Relative abundance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 xml:space="preserve"> (%)</w:t>
            </w:r>
            <w:r w:rsidRPr="002553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difference of dominant bacteria in </w:t>
            </w:r>
            <w:proofErr w:type="spellStart"/>
            <w:r w:rsidRPr="002553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rhizosphere</w:t>
            </w:r>
            <w:proofErr w:type="spellEnd"/>
            <w:r w:rsidRPr="002553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and non-</w:t>
            </w:r>
            <w:proofErr w:type="spellStart"/>
            <w:r w:rsidRPr="002553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rhizosphere</w:t>
            </w:r>
            <w:proofErr w:type="spellEnd"/>
            <w:r w:rsidRPr="002553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under different slope positions and soil depth.</w:t>
            </w:r>
          </w:p>
          <w:p w:rsidR="003247B5" w:rsidRPr="009D070D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</w:p>
        </w:tc>
      </w:tr>
      <w:tr w:rsidR="003247B5" w:rsidRPr="00D526E5" w:rsidTr="003247B5">
        <w:trPr>
          <w:trHeight w:val="379"/>
          <w:jc w:val="center"/>
        </w:trPr>
        <w:tc>
          <w:tcPr>
            <w:tcW w:w="2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0E7D35" w:rsidRDefault="003247B5" w:rsidP="003247B5">
            <w:pPr>
              <w:widowControl/>
              <w:jc w:val="left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0E7D35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 xml:space="preserve">   Sample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0E7D35" w:rsidRDefault="003247B5" w:rsidP="003247B5">
            <w:pPr>
              <w:widowControl/>
              <w:jc w:val="left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proofErr w:type="spellStart"/>
            <w:r w:rsidRPr="000E7D35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Rhizosphere</w:t>
            </w:r>
            <w:proofErr w:type="spellEnd"/>
            <w:r w:rsidRPr="000E7D35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 xml:space="preserve">  </w:t>
            </w: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0E7D35" w:rsidRDefault="003247B5" w:rsidP="003247B5">
            <w:pPr>
              <w:widowControl/>
              <w:jc w:val="left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0E7D35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Non-</w:t>
            </w:r>
            <w:proofErr w:type="spellStart"/>
            <w:r w:rsidRPr="000E7D35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rhizosphere</w:t>
            </w:r>
            <w:proofErr w:type="spellEnd"/>
            <w:r w:rsidRPr="000E7D35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7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0E7D35" w:rsidRDefault="003247B5" w:rsidP="003247B5">
            <w:pPr>
              <w:widowControl/>
              <w:ind w:firstLineChars="243" w:firstLine="537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0E7D35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 xml:space="preserve">E </w:t>
            </w: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0E7D35" w:rsidRDefault="003247B5" w:rsidP="003247B5">
            <w:pPr>
              <w:widowControl/>
              <w:ind w:firstLineChars="243" w:firstLine="537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0E7D35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 xml:space="preserve">R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0E7D35" w:rsidRDefault="003247B5" w:rsidP="003247B5">
            <w:pPr>
              <w:widowControl/>
              <w:ind w:firstLineChars="245" w:firstLine="541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0E7D35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 xml:space="preserve">S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0E7D35" w:rsidRDefault="003247B5" w:rsidP="003247B5">
            <w:pPr>
              <w:widowControl/>
              <w:ind w:firstLineChars="245" w:firstLine="541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0E7D35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 xml:space="preserve">1 </w:t>
            </w: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0E7D35" w:rsidRDefault="003247B5" w:rsidP="003247B5">
            <w:pPr>
              <w:widowControl/>
              <w:ind w:firstLineChars="243" w:firstLine="537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0E7D35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 xml:space="preserve">2 </w:t>
            </w:r>
          </w:p>
        </w:tc>
        <w:tc>
          <w:tcPr>
            <w:tcW w:w="1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0E7D35" w:rsidRDefault="003247B5" w:rsidP="003247B5">
            <w:pPr>
              <w:widowControl/>
              <w:ind w:firstLineChars="243" w:firstLine="537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0E7D35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 xml:space="preserve">3 </w:t>
            </w:r>
          </w:p>
        </w:tc>
      </w:tr>
      <w:tr w:rsidR="003247B5" w:rsidRPr="00D526E5" w:rsidTr="003247B5">
        <w:trPr>
          <w:trHeight w:val="379"/>
          <w:jc w:val="center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D526E5" w:rsidRDefault="003247B5" w:rsidP="003247B5">
            <w:pPr>
              <w:widowControl/>
              <w:ind w:firstLineChars="150" w:firstLine="30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Proteobacteria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0.1658±0.0386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0.2046±0.1302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0.1641±0.0316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0.1818±0.0649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0.2098±0.1518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0.1773±0.0376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0.1942±0.1510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0.1842±0.0708</w:t>
            </w:r>
          </w:p>
        </w:tc>
      </w:tr>
      <w:tr w:rsidR="003247B5" w:rsidRPr="00D526E5" w:rsidTr="003247B5">
        <w:trPr>
          <w:trHeight w:val="379"/>
          <w:jc w:val="center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D526E5" w:rsidRDefault="003247B5" w:rsidP="003247B5">
            <w:pPr>
              <w:widowControl/>
              <w:ind w:firstLineChars="150" w:firstLine="30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Cyanobacteria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0.0392±0.1056b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0.1194±0.1677a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0.0790±0.1474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0.0647±0.0879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0.0942±0.1877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0.0347±0.0580b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0.0971±0.1084a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0.1062±0.2164a</w:t>
            </w:r>
          </w:p>
        </w:tc>
      </w:tr>
      <w:tr w:rsidR="003247B5" w:rsidRPr="00D526E5" w:rsidTr="003247B5">
        <w:trPr>
          <w:trHeight w:val="379"/>
          <w:jc w:val="center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D526E5" w:rsidRDefault="003247B5" w:rsidP="003247B5">
            <w:pPr>
              <w:widowControl/>
              <w:ind w:firstLineChars="150" w:firstLine="30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Actinobacteria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0.2553±0.0616a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0.1984±0.1081b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0.2251±0.0530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0.2402±0.1095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0.2052±0.1046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0.2239±0.2503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0.2321±0.1193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0.2246±0.0990</w:t>
            </w:r>
          </w:p>
        </w:tc>
      </w:tr>
      <w:tr w:rsidR="003247B5" w:rsidRPr="00D526E5" w:rsidTr="003247B5">
        <w:trPr>
          <w:trHeight w:val="379"/>
          <w:jc w:val="center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D526E5" w:rsidRDefault="003247B5" w:rsidP="003247B5">
            <w:pPr>
              <w:widowControl/>
              <w:ind w:firstLineChars="150" w:firstLine="30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Firmicutes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0.0056±0.0042b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0.0632±0.1110a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0.0083±0.0010b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0.0315±0.0944ab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0.0634±0.1183a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0.0104±0.0227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0.0322±0.0840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0.0406±0.1254</w:t>
            </w:r>
          </w:p>
        </w:tc>
      </w:tr>
      <w:tr w:rsidR="003247B5" w:rsidRPr="00D526E5" w:rsidTr="003247B5">
        <w:trPr>
          <w:trHeight w:val="379"/>
          <w:jc w:val="center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D526E5" w:rsidRDefault="003247B5" w:rsidP="003247B5">
            <w:pPr>
              <w:widowControl/>
              <w:ind w:firstLineChars="150" w:firstLine="30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Bacteroidetes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0.0581±0.0318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0.0796±0.0545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0.6539±0.0241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0.0628±0.0343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0.0785±0.0674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0.0932±0.0449a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0.0461±0.0279b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0.0673±0.0497ab</w:t>
            </w:r>
          </w:p>
        </w:tc>
      </w:tr>
      <w:tr w:rsidR="003247B5" w:rsidRPr="00D526E5" w:rsidTr="003247B5">
        <w:trPr>
          <w:trHeight w:val="379"/>
          <w:jc w:val="center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D526E5" w:rsidRDefault="003247B5" w:rsidP="003247B5">
            <w:pPr>
              <w:widowControl/>
              <w:ind w:firstLineChars="150" w:firstLine="30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Acidobacteria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0.1690±0.0432a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0.1105±0.0660b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0.1569±0.0467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0.1441±0.0551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0.1182±0.0781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0.1678±0.450a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0.1359±0.0632ab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0.1156±0.6830b</w:t>
            </w:r>
          </w:p>
        </w:tc>
      </w:tr>
      <w:tr w:rsidR="003247B5" w:rsidRPr="00D526E5" w:rsidTr="003247B5">
        <w:trPr>
          <w:trHeight w:val="379"/>
          <w:jc w:val="center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D526E5" w:rsidRDefault="003247B5" w:rsidP="003247B5">
            <w:pPr>
              <w:widowControl/>
              <w:ind w:firstLineChars="150" w:firstLine="30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Gemmatimonadete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0.1155±0.0426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0.0857±0.0510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0.1191±0.0510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0.0967±0.0438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0.0860±0.0617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0.1050±0.0379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0.0967±0.0480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0.0999±0.0717</w:t>
            </w:r>
          </w:p>
        </w:tc>
      </w:tr>
      <w:tr w:rsidR="003247B5" w:rsidRPr="00D526E5" w:rsidTr="003247B5">
        <w:trPr>
          <w:trHeight w:val="379"/>
          <w:jc w:val="center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D526E5" w:rsidRDefault="003247B5" w:rsidP="003247B5">
            <w:pPr>
              <w:widowControl/>
              <w:ind w:firstLineChars="150" w:firstLine="30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3532F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Chloroflexi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382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±0.00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77a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264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±0.0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134b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0341</w:t>
            </w: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±0.00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0337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±0.01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0291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±0.0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334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±0.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0067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328</w:t>
            </w: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±0.0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301</w:t>
            </w: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±0.0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145</w:t>
            </w:r>
          </w:p>
        </w:tc>
      </w:tr>
      <w:tr w:rsidR="003247B5" w:rsidRPr="00D526E5" w:rsidTr="003247B5">
        <w:trPr>
          <w:trHeight w:val="379"/>
          <w:jc w:val="center"/>
        </w:trPr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D526E5" w:rsidRDefault="003247B5" w:rsidP="003247B5">
            <w:pPr>
              <w:widowControl/>
              <w:ind w:firstLineChars="150" w:firstLine="30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Planctomycetes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0.0458±0.0152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0.0311±0.0232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0.0470±0.0158a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0.0421±0.0220a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0.0263±0.191b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0.0498±0.0207a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0.0359±0.0195ab</w:t>
            </w:r>
          </w:p>
        </w:tc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0.0297±0.0178b</w:t>
            </w:r>
          </w:p>
        </w:tc>
      </w:tr>
      <w:tr w:rsidR="003247B5" w:rsidRPr="00D526E5" w:rsidTr="003247B5">
        <w:trPr>
          <w:trHeight w:val="379"/>
          <w:jc w:val="center"/>
        </w:trPr>
        <w:tc>
          <w:tcPr>
            <w:tcW w:w="2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D526E5" w:rsidRDefault="003247B5" w:rsidP="003247B5">
            <w:pPr>
              <w:widowControl/>
              <w:ind w:firstLineChars="150" w:firstLine="300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Verrucomicrobia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0.0420±0.0167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0.0270±0.0147</w:t>
            </w:r>
          </w:p>
        </w:tc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0.0401±0.0142a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0.0364±0.0195ab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0.0270±0.0158b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0.0391±0.0123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0.0369±0.0214</w:t>
            </w: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D526E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D526E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0.0276±0.0155</w:t>
            </w:r>
          </w:p>
        </w:tc>
      </w:tr>
    </w:tbl>
    <w:p w:rsidR="003247B5" w:rsidRDefault="003247B5" w:rsidP="003247B5">
      <w:pPr>
        <w:rPr>
          <w:rFonts w:ascii="Times New Roman" w:hAnsi="Times New Roman" w:cs="Times New Roman" w:hint="eastAsia"/>
          <w:b/>
          <w:sz w:val="22"/>
        </w:rPr>
      </w:pPr>
    </w:p>
    <w:p w:rsidR="003247B5" w:rsidRDefault="003247B5" w:rsidP="003247B5">
      <w:pPr>
        <w:rPr>
          <w:rFonts w:ascii="Times New Roman" w:hAnsi="Times New Roman" w:cs="Times New Roman" w:hint="eastAsia"/>
          <w:b/>
          <w:sz w:val="22"/>
        </w:rPr>
      </w:pPr>
    </w:p>
    <w:p w:rsidR="003247B5" w:rsidRDefault="003247B5" w:rsidP="003247B5">
      <w:pPr>
        <w:rPr>
          <w:rFonts w:ascii="Times New Roman" w:hAnsi="Times New Roman" w:cs="Times New Roman" w:hint="eastAsia"/>
          <w:b/>
          <w:sz w:val="22"/>
        </w:rPr>
      </w:pPr>
    </w:p>
    <w:p w:rsidR="003247B5" w:rsidRDefault="003247B5" w:rsidP="003247B5">
      <w:pPr>
        <w:rPr>
          <w:rFonts w:ascii="Times New Roman" w:hAnsi="Times New Roman" w:cs="Times New Roman" w:hint="eastAsia"/>
          <w:b/>
          <w:sz w:val="22"/>
        </w:rPr>
      </w:pPr>
    </w:p>
    <w:p w:rsidR="003247B5" w:rsidRDefault="003247B5" w:rsidP="003247B5">
      <w:pPr>
        <w:rPr>
          <w:rFonts w:ascii="Times New Roman" w:hAnsi="Times New Roman" w:cs="Times New Roman" w:hint="eastAsia"/>
          <w:b/>
          <w:sz w:val="22"/>
        </w:rPr>
      </w:pPr>
    </w:p>
    <w:p w:rsidR="003247B5" w:rsidRDefault="003247B5" w:rsidP="003247B5">
      <w:pPr>
        <w:rPr>
          <w:rFonts w:ascii="Times New Roman" w:hAnsi="Times New Roman" w:cs="Times New Roman" w:hint="eastAsia"/>
          <w:b/>
          <w:sz w:val="22"/>
        </w:rPr>
      </w:pPr>
    </w:p>
    <w:p w:rsidR="003247B5" w:rsidRDefault="003247B5" w:rsidP="003247B5">
      <w:pPr>
        <w:rPr>
          <w:rFonts w:ascii="Times New Roman" w:hAnsi="Times New Roman" w:cs="Times New Roman" w:hint="eastAsia"/>
          <w:b/>
          <w:sz w:val="22"/>
        </w:rPr>
      </w:pPr>
    </w:p>
    <w:p w:rsidR="003247B5" w:rsidRDefault="003247B5" w:rsidP="003247B5">
      <w:pPr>
        <w:rPr>
          <w:rFonts w:ascii="Times New Roman" w:hAnsi="Times New Roman" w:cs="Times New Roman" w:hint="eastAsia"/>
          <w:b/>
          <w:sz w:val="22"/>
        </w:rPr>
      </w:pPr>
    </w:p>
    <w:p w:rsidR="003247B5" w:rsidRDefault="003247B5" w:rsidP="003247B5">
      <w:pPr>
        <w:rPr>
          <w:rFonts w:ascii="Times New Roman" w:hAnsi="Times New Roman" w:cs="Times New Roman" w:hint="eastAsia"/>
          <w:b/>
          <w:sz w:val="22"/>
        </w:rPr>
      </w:pPr>
    </w:p>
    <w:p w:rsidR="003247B5" w:rsidRDefault="003247B5" w:rsidP="003247B5">
      <w:pPr>
        <w:rPr>
          <w:rFonts w:ascii="Times New Roman" w:hAnsi="Times New Roman" w:cs="Times New Roman" w:hint="eastAsia"/>
          <w:b/>
          <w:sz w:val="22"/>
        </w:rPr>
      </w:pPr>
    </w:p>
    <w:p w:rsidR="003247B5" w:rsidRDefault="003247B5" w:rsidP="003247B5">
      <w:pPr>
        <w:rPr>
          <w:rFonts w:ascii="Times New Roman" w:hAnsi="Times New Roman" w:cs="Times New Roman" w:hint="eastAsia"/>
          <w:b/>
          <w:sz w:val="22"/>
        </w:rPr>
      </w:pPr>
    </w:p>
    <w:p w:rsidR="003247B5" w:rsidRDefault="003247B5" w:rsidP="003247B5">
      <w:pPr>
        <w:rPr>
          <w:rFonts w:ascii="Times New Roman" w:hAnsi="Times New Roman" w:cs="Times New Roman"/>
          <w:sz w:val="22"/>
        </w:rPr>
      </w:pPr>
      <w:r w:rsidRPr="00CB33AF">
        <w:rPr>
          <w:rFonts w:ascii="Times New Roman" w:hAnsi="Times New Roman" w:cs="Times New Roman"/>
          <w:b/>
          <w:sz w:val="22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sz w:val="22"/>
        </w:rPr>
        <w:t>S6</w:t>
      </w:r>
      <w:r w:rsidRPr="00CB33AF">
        <w:rPr>
          <w:rFonts w:ascii="Times New Roman" w:hAnsi="Times New Roman" w:cs="Times New Roman"/>
          <w:sz w:val="22"/>
        </w:rPr>
        <w:t xml:space="preserve"> </w:t>
      </w:r>
      <w:r w:rsidRPr="00821E68">
        <w:rPr>
          <w:rFonts w:ascii="Times New Roman" w:hAnsi="Times New Roman" w:cs="Times New Roman"/>
          <w:sz w:val="22"/>
        </w:rPr>
        <w:t>Distribution of soil physical and chemical components</w:t>
      </w:r>
      <w:r>
        <w:rPr>
          <w:rFonts w:ascii="Times New Roman" w:hAnsi="Times New Roman" w:cs="Times New Roman" w:hint="eastAsia"/>
          <w:sz w:val="22"/>
        </w:rPr>
        <w:t xml:space="preserve"> (</w:t>
      </w:r>
      <w:r w:rsidRPr="003E2544">
        <w:rPr>
          <w:rFonts w:ascii="Times New Roman" w:hAnsi="Times New Roman" w:cs="Times New Roman"/>
          <w:color w:val="000000" w:themeColor="text1"/>
          <w:sz w:val="22"/>
        </w:rPr>
        <w:t>± SD; N = 3</w:t>
      </w:r>
      <w:r>
        <w:rPr>
          <w:rFonts w:ascii="Times New Roman" w:hAnsi="Times New Roman" w:cs="Times New Roman" w:hint="eastAsia"/>
          <w:sz w:val="22"/>
        </w:rPr>
        <w:t>)</w:t>
      </w:r>
      <w:r w:rsidRPr="00821E68">
        <w:rPr>
          <w:rFonts w:ascii="Times New Roman" w:hAnsi="Times New Roman" w:cs="Times New Roman"/>
          <w:sz w:val="22"/>
        </w:rPr>
        <w:t xml:space="preserve"> at different slope positions and soil depths.</w:t>
      </w:r>
    </w:p>
    <w:p w:rsidR="003247B5" w:rsidRPr="00821E68" w:rsidRDefault="003247B5" w:rsidP="003247B5"/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999"/>
        <w:gridCol w:w="1327"/>
        <w:gridCol w:w="1327"/>
        <w:gridCol w:w="1438"/>
        <w:gridCol w:w="1216"/>
        <w:gridCol w:w="1327"/>
        <w:gridCol w:w="1327"/>
      </w:tblGrid>
      <w:tr w:rsidR="003247B5" w:rsidRPr="00AD0E59" w:rsidTr="003247B5">
        <w:trPr>
          <w:trHeight w:val="42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D0E59" w:rsidRDefault="003247B5" w:rsidP="003247B5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AD0E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D0E59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AD0E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D0E59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AD0E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D0E59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AD0E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D0E59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AD0E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D0E59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AD0E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AD0E59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AD0E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</w:t>
            </w:r>
          </w:p>
        </w:tc>
      </w:tr>
      <w:tr w:rsidR="003247B5" w:rsidRPr="00AD0E59" w:rsidTr="003247B5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31.57±8.15a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23.72±3.97b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31.39±6.89a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26.56±4.56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29.76±9.84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30.38±6.92</w:t>
            </w:r>
          </w:p>
        </w:tc>
      </w:tr>
      <w:tr w:rsidR="003247B5" w:rsidRPr="00AD0E59" w:rsidTr="003247B5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2.04±0.21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1.80±0.11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2.04±0.32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1.91±0.20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1.96±0.29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2.02±0.26</w:t>
            </w:r>
          </w:p>
        </w:tc>
      </w:tr>
      <w:tr w:rsidR="003247B5" w:rsidRPr="00AD0E59" w:rsidTr="003247B5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0.84±0.41a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0.49±0.17b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0.41±0.16b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0.64±0.25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0.53±0.36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0.57±0.37</w:t>
            </w:r>
          </w:p>
        </w:tc>
      </w:tr>
      <w:tr w:rsidR="003247B5" w:rsidRPr="00AD0E59" w:rsidTr="003247B5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17.74±1.58a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15.67±1.52b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16.89±1.68ab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17.61±1.98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16.19±1.82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16.50±1.24</w:t>
            </w:r>
          </w:p>
        </w:tc>
      </w:tr>
      <w:tr w:rsidR="003247B5" w:rsidRPr="00AD0E59" w:rsidTr="003247B5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5.88±3.97b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5.22±1.89b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13.19±3.36a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7.56±2.88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8.33±5.76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8.39±5.72</w:t>
            </w:r>
          </w:p>
        </w:tc>
      </w:tr>
      <w:tr w:rsidR="003247B5" w:rsidRPr="00AD0E59" w:rsidTr="003247B5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15.20±1.33b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16.63±1.69a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17.00±1.80a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15.92±2.09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16.88±1.89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16.03±1.61</w:t>
            </w:r>
          </w:p>
        </w:tc>
      </w:tr>
      <w:tr w:rsidR="003247B5" w:rsidRPr="00AD0E59" w:rsidTr="003247B5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7.72±3.70a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2.69±1.3.a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3.76±1.72a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6.52±4.46a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3.87±2.31b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3.79±1.87b</w:t>
            </w:r>
          </w:p>
        </w:tc>
      </w:tr>
      <w:tr w:rsidR="003247B5" w:rsidRPr="00AD0E59" w:rsidTr="003247B5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8.70±6.33a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2.85±1.69a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8.55±6.56a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1.93±1.52b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7.34±6.49a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10.83±5.66a</w:t>
            </w:r>
          </w:p>
        </w:tc>
      </w:tr>
      <w:tr w:rsidR="003247B5" w:rsidRPr="00AD0E59" w:rsidTr="003247B5">
        <w:trPr>
          <w:trHeight w:val="349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pH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7.84±0.26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7.91±0.13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8.22±0.77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8.25±0.46a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7.97±0.50ab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247B5" w:rsidRPr="007D6FE4" w:rsidRDefault="003247B5" w:rsidP="003247B5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7D6FE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7.75±0.41b</w:t>
            </w:r>
          </w:p>
        </w:tc>
      </w:tr>
    </w:tbl>
    <w:p w:rsidR="003247B5" w:rsidRPr="00821E68" w:rsidRDefault="003247B5" w:rsidP="003247B5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B501B6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Description:</w:t>
      </w:r>
      <w:r w:rsidRPr="00B501B6"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E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, </w:t>
      </w:r>
      <w:r w:rsidRPr="00B501B6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R and S represent the top, middle and bottom of slope respectively.</w:t>
      </w:r>
      <w:r w:rsidRPr="00B501B6">
        <w:t xml:space="preserve"> </w:t>
      </w:r>
      <w:r w:rsidRPr="00B501B6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1, 2 and 3 represent soil depths of 0-10cm, 10-25cm and 25-40cm respectively.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sz w:val="20"/>
          <w:szCs w:val="20"/>
        </w:rPr>
        <w:t xml:space="preserve">TS, total salt content; AP, </w:t>
      </w:r>
      <w:r w:rsidRPr="00821E68">
        <w:rPr>
          <w:rFonts w:ascii="Times New Roman" w:hAnsi="Times New Roman" w:cs="Times New Roman"/>
          <w:sz w:val="20"/>
          <w:szCs w:val="20"/>
        </w:rPr>
        <w:t>available</w:t>
      </w:r>
      <w:r w:rsidRPr="001E7245">
        <w:rPr>
          <w:rFonts w:ascii="Times New Roman" w:hAnsi="Times New Roman" w:cs="Times New Roman"/>
          <w:sz w:val="20"/>
          <w:szCs w:val="20"/>
        </w:rPr>
        <w:t> phosphorus</w:t>
      </w:r>
      <w:r w:rsidRPr="00843EF9">
        <w:rPr>
          <w:rFonts w:ascii="Times New Roman" w:hAnsi="Times New Roman" w:cs="Times New Roman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sz w:val="20"/>
          <w:szCs w:val="20"/>
        </w:rPr>
        <w:t xml:space="preserve">content; AN, </w:t>
      </w:r>
      <w:r w:rsidRPr="001E7245">
        <w:rPr>
          <w:rFonts w:ascii="Times New Roman" w:hAnsi="Times New Roman" w:cs="Times New Roman"/>
          <w:bCs/>
          <w:sz w:val="20"/>
          <w:szCs w:val="20"/>
        </w:rPr>
        <w:t>ammonium nitrogen</w:t>
      </w:r>
      <w:r w:rsidRPr="00843EF9">
        <w:rPr>
          <w:rFonts w:ascii="Times New Roman" w:hAnsi="Times New Roman" w:cs="Times New Roman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sz w:val="20"/>
          <w:szCs w:val="20"/>
        </w:rPr>
        <w:t>content</w:t>
      </w:r>
      <w:r w:rsidRPr="001E7245">
        <w:rPr>
          <w:rFonts w:ascii="Times New Roman" w:hAnsi="Times New Roman" w:cs="Times New Roman"/>
          <w:bCs/>
          <w:sz w:val="20"/>
          <w:szCs w:val="20"/>
        </w:rPr>
        <w:t>; NN,</w:t>
      </w:r>
      <w:r w:rsidRPr="001E7245">
        <w:rPr>
          <w:rFonts w:ascii="Times New Roman" w:hAnsi="Times New Roman" w:cs="Times New Roman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bCs/>
          <w:sz w:val="20"/>
          <w:szCs w:val="20"/>
        </w:rPr>
        <w:t>nitrate nitrogen</w:t>
      </w:r>
      <w:r w:rsidRPr="00843EF9">
        <w:rPr>
          <w:rFonts w:ascii="Times New Roman" w:hAnsi="Times New Roman" w:cs="Times New Roman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sz w:val="20"/>
          <w:szCs w:val="20"/>
        </w:rPr>
        <w:t>content</w:t>
      </w:r>
      <w:r w:rsidRPr="001E7245">
        <w:rPr>
          <w:rFonts w:ascii="Times New Roman" w:hAnsi="Times New Roman" w:cs="Times New Roman"/>
          <w:bCs/>
          <w:sz w:val="20"/>
          <w:szCs w:val="20"/>
        </w:rPr>
        <w:t>; TK,</w:t>
      </w:r>
      <w:r w:rsidRPr="001E7245">
        <w:rPr>
          <w:rFonts w:ascii="Times New Roman" w:hAnsi="Times New Roman" w:cs="Times New Roman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bCs/>
          <w:sz w:val="20"/>
          <w:szCs w:val="20"/>
        </w:rPr>
        <w:t xml:space="preserve">total </w:t>
      </w:r>
      <w:r w:rsidRPr="00843EF9">
        <w:rPr>
          <w:rFonts w:ascii="Times New Roman" w:hAnsi="Times New Roman" w:cs="Times New Roman"/>
          <w:bCs/>
          <w:sz w:val="20"/>
          <w:szCs w:val="20"/>
        </w:rPr>
        <w:t>potassium</w:t>
      </w:r>
      <w:r w:rsidRPr="001E7245">
        <w:rPr>
          <w:rFonts w:ascii="Times New Roman" w:hAnsi="Times New Roman" w:cs="Times New Roman"/>
          <w:bCs/>
          <w:sz w:val="20"/>
          <w:szCs w:val="20"/>
        </w:rPr>
        <w:t xml:space="preserve"> content; TP,</w:t>
      </w:r>
      <w:r w:rsidRPr="001E7245">
        <w:rPr>
          <w:rFonts w:ascii="Times New Roman" w:hAnsi="Times New Roman" w:cs="Times New Roman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bCs/>
          <w:sz w:val="20"/>
          <w:szCs w:val="20"/>
        </w:rPr>
        <w:t>total phosphorus content; TN,</w:t>
      </w:r>
      <w:r w:rsidRPr="001E7245">
        <w:rPr>
          <w:rFonts w:ascii="Times New Roman" w:hAnsi="Times New Roman" w:cs="Times New Roman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bCs/>
          <w:sz w:val="20"/>
          <w:szCs w:val="20"/>
        </w:rPr>
        <w:t>total nitrogen content; TOC,</w:t>
      </w:r>
      <w:r w:rsidRPr="001E724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</w:rPr>
        <w:t>total organic carbon</w:t>
      </w:r>
      <w:r w:rsidRPr="00080EC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bCs/>
          <w:sz w:val="20"/>
          <w:szCs w:val="20"/>
        </w:rPr>
        <w:t>content</w:t>
      </w:r>
      <w:r>
        <w:rPr>
          <w:rFonts w:ascii="Times New Roman" w:hAnsi="Times New Roman" w:cs="Times New Roman" w:hint="eastAsia"/>
          <w:bCs/>
          <w:sz w:val="20"/>
          <w:szCs w:val="20"/>
        </w:rPr>
        <w:t>;</w:t>
      </w:r>
      <w:r w:rsidRPr="00B6232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SD, </w:t>
      </w:r>
      <w:r w:rsidRPr="00FE1647">
        <w:rPr>
          <w:rFonts w:ascii="Times New Roman" w:hAnsi="Times New Roman" w:cs="Times New Roman"/>
          <w:bCs/>
          <w:sz w:val="20"/>
          <w:szCs w:val="20"/>
        </w:rPr>
        <w:t>standard deviation</w:t>
      </w:r>
      <w:r>
        <w:rPr>
          <w:rFonts w:ascii="Times New Roman" w:hAnsi="Times New Roman" w:cs="Times New Roman" w:hint="eastAsia"/>
          <w:bCs/>
          <w:sz w:val="20"/>
          <w:szCs w:val="20"/>
        </w:rPr>
        <w:t>.</w:t>
      </w:r>
    </w:p>
    <w:p w:rsidR="003247B5" w:rsidRPr="00843EF9" w:rsidRDefault="003247B5" w:rsidP="003247B5"/>
    <w:p w:rsidR="003247B5" w:rsidRPr="003247B5" w:rsidRDefault="003247B5" w:rsidP="003247B5"/>
    <w:p w:rsidR="003247B5" w:rsidRP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Default="003247B5" w:rsidP="003247B5">
      <w:pPr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b/>
          <w:color w:val="000000" w:themeColor="text1"/>
          <w:sz w:val="22"/>
        </w:rPr>
        <w:lastRenderedPageBreak/>
        <w:t>Table S</w:t>
      </w:r>
      <w:r>
        <w:rPr>
          <w:rFonts w:ascii="Times New Roman" w:hAnsi="Times New Roman" w:cs="Times New Roman" w:hint="eastAsia"/>
          <w:b/>
          <w:color w:val="000000" w:themeColor="text1"/>
          <w:sz w:val="22"/>
        </w:rPr>
        <w:t>7</w:t>
      </w:r>
      <w:r w:rsidRPr="00F25165">
        <w:rPr>
          <w:rFonts w:ascii="Times New Roman" w:hAnsi="Times New Roman" w:cs="Times New Roman"/>
          <w:color w:val="000000" w:themeColor="text1"/>
          <w:sz w:val="22"/>
        </w:rPr>
        <w:t xml:space="preserve"> Results for </w:t>
      </w:r>
      <w:proofErr w:type="spellStart"/>
      <w:r w:rsidRPr="00F25165">
        <w:rPr>
          <w:rFonts w:ascii="Times New Roman" w:hAnsi="Times New Roman" w:cs="Times New Roman"/>
          <w:color w:val="000000" w:themeColor="text1"/>
          <w:sz w:val="22"/>
        </w:rPr>
        <w:t>db</w:t>
      </w:r>
      <w:proofErr w:type="spellEnd"/>
      <w:r w:rsidRPr="00F25165">
        <w:rPr>
          <w:rFonts w:ascii="Times New Roman" w:hAnsi="Times New Roman" w:cs="Times New Roman"/>
          <w:color w:val="000000" w:themeColor="text1"/>
          <w:sz w:val="22"/>
        </w:rPr>
        <w:t xml:space="preserve">-RDA testing effects of soil properties on the composition of </w:t>
      </w:r>
      <w:proofErr w:type="spellStart"/>
      <w:r w:rsidRPr="00F25165">
        <w:rPr>
          <w:rFonts w:ascii="Times New Roman" w:hAnsi="Times New Roman" w:cs="Times New Roman"/>
          <w:color w:val="000000" w:themeColor="text1"/>
          <w:sz w:val="22"/>
        </w:rPr>
        <w:t>rhizosphere</w:t>
      </w:r>
      <w:proofErr w:type="spellEnd"/>
      <w:r w:rsidRPr="00F25165">
        <w:rPr>
          <w:rFonts w:ascii="Times New Roman" w:hAnsi="Times New Roman" w:cs="Times New Roman"/>
          <w:color w:val="000000" w:themeColor="text1"/>
          <w:sz w:val="22"/>
        </w:rPr>
        <w:t xml:space="preserve"> bacterial commun</w:t>
      </w:r>
      <w:r>
        <w:rPr>
          <w:rFonts w:ascii="Times New Roman" w:hAnsi="Times New Roman" w:cs="Times New Roman"/>
          <w:color w:val="000000" w:themeColor="text1"/>
          <w:sz w:val="22"/>
        </w:rPr>
        <w:t>ities across all sampling sites</w:t>
      </w:r>
    </w:p>
    <w:p w:rsidR="003247B5" w:rsidRPr="00F25165" w:rsidRDefault="003247B5" w:rsidP="003247B5">
      <w:pPr>
        <w:rPr>
          <w:rFonts w:ascii="Times New Roman" w:hAnsi="Times New Roman" w:cs="Times New Roman"/>
          <w:color w:val="000000" w:themeColor="text1"/>
          <w:sz w:val="22"/>
        </w:rPr>
      </w:pPr>
    </w:p>
    <w:tbl>
      <w:tblPr>
        <w:tblW w:w="7245" w:type="dxa"/>
        <w:tblInd w:w="93" w:type="dxa"/>
        <w:tblLook w:val="04A0" w:firstRow="1" w:lastRow="0" w:firstColumn="1" w:lastColumn="0" w:noHBand="0" w:noVBand="1"/>
      </w:tblPr>
      <w:tblGrid>
        <w:gridCol w:w="2142"/>
        <w:gridCol w:w="2409"/>
        <w:gridCol w:w="2694"/>
      </w:tblGrid>
      <w:tr w:rsidR="003247B5" w:rsidRPr="00F25165" w:rsidTr="003247B5">
        <w:trPr>
          <w:trHeight w:val="540"/>
        </w:trPr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left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F25165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247B5" w:rsidRPr="00F25165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F25165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% variance</w:t>
            </w:r>
            <w:r w:rsidRPr="00F25165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br/>
              <w:t>explained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</w:pPr>
            <w:r w:rsidRPr="00A76827">
              <w:rPr>
                <w:rFonts w:ascii="Arial" w:eastAsia="宋体" w:hAnsi="Arial" w:cs="Arial"/>
                <w:b/>
                <w:i/>
                <w:color w:val="000000"/>
                <w:kern w:val="0"/>
                <w:sz w:val="22"/>
              </w:rPr>
              <w:t>p</w:t>
            </w:r>
            <w:r w:rsidRPr="00F25165">
              <w:rPr>
                <w:rFonts w:ascii="Arial" w:eastAsia="宋体" w:hAnsi="Arial" w:cs="Arial"/>
                <w:b/>
                <w:color w:val="000000"/>
                <w:kern w:val="0"/>
                <w:sz w:val="22"/>
              </w:rPr>
              <w:t>-value</w:t>
            </w:r>
          </w:p>
        </w:tc>
      </w:tr>
      <w:tr w:rsidR="003247B5" w:rsidRPr="00F25165" w:rsidTr="003247B5">
        <w:trPr>
          <w:trHeight w:val="27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All Factors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29.81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0.004</w:t>
            </w:r>
          </w:p>
        </w:tc>
      </w:tr>
      <w:tr w:rsidR="003247B5" w:rsidRPr="00F25165" w:rsidTr="003247B5">
        <w:trPr>
          <w:trHeight w:val="27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pH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5.58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3247B5" w:rsidRPr="00F25165" w:rsidTr="003247B5">
        <w:trPr>
          <w:trHeight w:val="27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Altitude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5.53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3247B5" w:rsidRPr="00F25165" w:rsidTr="003247B5">
        <w:trPr>
          <w:trHeight w:val="27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5.21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3247B5" w:rsidRPr="00F25165" w:rsidTr="003247B5">
        <w:trPr>
          <w:trHeight w:val="27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TP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4.9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0.006</w:t>
            </w:r>
          </w:p>
        </w:tc>
      </w:tr>
      <w:tr w:rsidR="003247B5" w:rsidRPr="00F25165" w:rsidTr="003247B5">
        <w:trPr>
          <w:trHeight w:val="27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3.89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0.004</w:t>
            </w:r>
          </w:p>
        </w:tc>
      </w:tr>
      <w:tr w:rsidR="003247B5" w:rsidRPr="00F25165" w:rsidTr="003247B5">
        <w:trPr>
          <w:trHeight w:val="27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AP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3.6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0.006</w:t>
            </w:r>
          </w:p>
        </w:tc>
      </w:tr>
      <w:tr w:rsidR="003247B5" w:rsidRPr="00F25165" w:rsidTr="003247B5">
        <w:trPr>
          <w:trHeight w:val="27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3.19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0.036</w:t>
            </w:r>
          </w:p>
        </w:tc>
      </w:tr>
      <w:tr w:rsidR="003247B5" w:rsidRPr="00F25165" w:rsidTr="003247B5">
        <w:trPr>
          <w:trHeight w:val="27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TOC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2.83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0.005</w:t>
            </w:r>
          </w:p>
        </w:tc>
      </w:tr>
      <w:tr w:rsidR="003247B5" w:rsidRPr="00F25165" w:rsidTr="003247B5">
        <w:trPr>
          <w:trHeight w:val="27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2.48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0.026</w:t>
            </w:r>
          </w:p>
        </w:tc>
      </w:tr>
      <w:tr w:rsidR="003247B5" w:rsidRPr="00F25165" w:rsidTr="003247B5">
        <w:trPr>
          <w:trHeight w:val="270"/>
        </w:trPr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TK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2.22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47B5" w:rsidRPr="00F25165" w:rsidRDefault="003247B5" w:rsidP="003247B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F2516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0.024</w:t>
            </w:r>
          </w:p>
        </w:tc>
      </w:tr>
    </w:tbl>
    <w:p w:rsidR="003247B5" w:rsidRPr="004A70E5" w:rsidRDefault="003247B5" w:rsidP="003247B5">
      <w:pPr>
        <w:rPr>
          <w:rFonts w:ascii="Arial" w:hAnsi="Arial" w:cs="Arial"/>
          <w:color w:val="000000" w:themeColor="text1"/>
          <w:sz w:val="20"/>
          <w:szCs w:val="20"/>
        </w:rPr>
      </w:pPr>
      <w:r w:rsidRPr="00B501B6">
        <w:rPr>
          <w:rFonts w:ascii="Times New Roman" w:eastAsia="宋体" w:hAnsi="Times New Roman" w:cs="Times New Roman"/>
          <w:color w:val="000000"/>
          <w:sz w:val="20"/>
          <w:szCs w:val="20"/>
        </w:rPr>
        <w:t>Description:</w:t>
      </w:r>
      <w:r>
        <w:rPr>
          <w:rFonts w:ascii="Times New Roman" w:eastAsia="宋体" w:hAnsi="Times New Roman" w:cs="Times New Roman" w:hint="eastAsia"/>
          <w:color w:val="000000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sz w:val="20"/>
          <w:szCs w:val="20"/>
        </w:rPr>
        <w:t xml:space="preserve">TS, total salt content; AP, </w:t>
      </w:r>
      <w:r w:rsidRPr="00FE1647">
        <w:rPr>
          <w:rFonts w:ascii="Times New Roman" w:hAnsi="Times New Roman" w:cs="Times New Roman"/>
          <w:sz w:val="20"/>
          <w:szCs w:val="20"/>
        </w:rPr>
        <w:t>available phosphorus</w:t>
      </w:r>
      <w:r w:rsidRPr="00932855">
        <w:rPr>
          <w:rFonts w:ascii="Times New Roman" w:hAnsi="Times New Roman" w:cs="Times New Roman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sz w:val="20"/>
          <w:szCs w:val="20"/>
        </w:rPr>
        <w:t xml:space="preserve">content; AN, </w:t>
      </w:r>
      <w:r w:rsidRPr="001E7245">
        <w:rPr>
          <w:rFonts w:ascii="Times New Roman" w:hAnsi="Times New Roman" w:cs="Times New Roman"/>
          <w:bCs/>
          <w:sz w:val="20"/>
          <w:szCs w:val="20"/>
        </w:rPr>
        <w:t>ammonium nitrogen</w:t>
      </w:r>
      <w:r w:rsidRPr="00932855">
        <w:rPr>
          <w:rFonts w:ascii="Times New Roman" w:hAnsi="Times New Roman" w:cs="Times New Roman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sz w:val="20"/>
          <w:szCs w:val="20"/>
        </w:rPr>
        <w:t>content</w:t>
      </w:r>
      <w:r w:rsidRPr="001E7245">
        <w:rPr>
          <w:rFonts w:ascii="Times New Roman" w:hAnsi="Times New Roman" w:cs="Times New Roman"/>
          <w:bCs/>
          <w:sz w:val="20"/>
          <w:szCs w:val="20"/>
        </w:rPr>
        <w:t>; NN,</w:t>
      </w:r>
      <w:r w:rsidRPr="001E7245">
        <w:rPr>
          <w:rFonts w:ascii="Times New Roman" w:hAnsi="Times New Roman" w:cs="Times New Roman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bCs/>
          <w:sz w:val="20"/>
          <w:szCs w:val="20"/>
        </w:rPr>
        <w:t>nitrate nitrogen</w:t>
      </w:r>
      <w:r w:rsidRPr="00932855">
        <w:rPr>
          <w:rFonts w:ascii="Times New Roman" w:hAnsi="Times New Roman" w:cs="Times New Roman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sz w:val="20"/>
          <w:szCs w:val="20"/>
        </w:rPr>
        <w:t>content</w:t>
      </w:r>
      <w:r w:rsidRPr="001E7245">
        <w:rPr>
          <w:rFonts w:ascii="Times New Roman" w:hAnsi="Times New Roman" w:cs="Times New Roman"/>
          <w:bCs/>
          <w:sz w:val="20"/>
          <w:szCs w:val="20"/>
        </w:rPr>
        <w:t>; TK,</w:t>
      </w:r>
      <w:r w:rsidRPr="001E7245">
        <w:rPr>
          <w:rFonts w:ascii="Times New Roman" w:hAnsi="Times New Roman" w:cs="Times New Roman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bCs/>
          <w:sz w:val="20"/>
          <w:szCs w:val="20"/>
        </w:rPr>
        <w:t xml:space="preserve">total </w:t>
      </w:r>
      <w:r w:rsidRPr="00932855">
        <w:rPr>
          <w:rFonts w:ascii="Times New Roman" w:hAnsi="Times New Roman" w:cs="Times New Roman"/>
          <w:bCs/>
          <w:sz w:val="20"/>
          <w:szCs w:val="20"/>
        </w:rPr>
        <w:t>potassium</w:t>
      </w:r>
      <w:r w:rsidRPr="001E7245">
        <w:rPr>
          <w:rFonts w:ascii="Times New Roman" w:hAnsi="Times New Roman" w:cs="Times New Roman"/>
          <w:bCs/>
          <w:sz w:val="20"/>
          <w:szCs w:val="20"/>
        </w:rPr>
        <w:t xml:space="preserve"> content; TP,</w:t>
      </w:r>
      <w:r w:rsidRPr="001E7245">
        <w:rPr>
          <w:rFonts w:ascii="Times New Roman" w:hAnsi="Times New Roman" w:cs="Times New Roman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bCs/>
          <w:sz w:val="20"/>
          <w:szCs w:val="20"/>
        </w:rPr>
        <w:t>total phosphorus content; TN,</w:t>
      </w:r>
      <w:r w:rsidRPr="001E7245">
        <w:rPr>
          <w:rFonts w:ascii="Times New Roman" w:hAnsi="Times New Roman" w:cs="Times New Roman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bCs/>
          <w:sz w:val="20"/>
          <w:szCs w:val="20"/>
        </w:rPr>
        <w:t>total nitrogen content; TOC,</w:t>
      </w:r>
      <w:r w:rsidRPr="001E724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</w:rPr>
        <w:t>total organic carbon</w:t>
      </w:r>
      <w:r w:rsidRPr="00932855">
        <w:rPr>
          <w:rFonts w:ascii="Times New Roman" w:hAnsi="Times New Roman" w:cs="Times New Roman"/>
          <w:sz w:val="20"/>
          <w:szCs w:val="20"/>
        </w:rPr>
        <w:t xml:space="preserve"> </w:t>
      </w:r>
      <w:r w:rsidRPr="001E7245">
        <w:rPr>
          <w:rFonts w:ascii="Times New Roman" w:hAnsi="Times New Roman" w:cs="Times New Roman"/>
          <w:sz w:val="20"/>
          <w:szCs w:val="20"/>
        </w:rPr>
        <w:t>content</w:t>
      </w:r>
      <w:r>
        <w:rPr>
          <w:rFonts w:ascii="Times New Roman" w:hAnsi="Times New Roman" w:cs="Times New Roman" w:hint="eastAsia"/>
          <w:sz w:val="20"/>
          <w:szCs w:val="20"/>
        </w:rPr>
        <w:t>.</w:t>
      </w:r>
    </w:p>
    <w:p w:rsidR="003247B5" w:rsidRPr="00636169" w:rsidRDefault="003247B5" w:rsidP="003247B5">
      <w:pPr>
        <w:rPr>
          <w:rFonts w:ascii="Arial" w:hAnsi="Arial" w:cs="Arial"/>
          <w:sz w:val="22"/>
        </w:rPr>
      </w:pPr>
    </w:p>
    <w:p w:rsidR="003247B5" w:rsidRP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Default="003247B5">
      <w:pPr>
        <w:rPr>
          <w:rFonts w:hint="eastAsia"/>
        </w:rPr>
      </w:pPr>
    </w:p>
    <w:p w:rsidR="003247B5" w:rsidRPr="00A44178" w:rsidRDefault="003247B5">
      <w:pPr>
        <w:rPr>
          <w:rFonts w:ascii="Times New Roman" w:hAnsi="Times New Roman" w:cs="Times New Roman" w:hint="eastAsia"/>
          <w:sz w:val="24"/>
          <w:szCs w:val="24"/>
        </w:rPr>
      </w:pPr>
      <w:r w:rsidRPr="003247B5">
        <w:rPr>
          <w:rFonts w:ascii="Times New Roman" w:hAnsi="Times New Roman" w:cs="Times New Roman"/>
          <w:b/>
          <w:sz w:val="24"/>
          <w:szCs w:val="24"/>
        </w:rPr>
        <w:lastRenderedPageBreak/>
        <w:t>Figure S1</w:t>
      </w:r>
      <w:r w:rsidR="00A44178" w:rsidRPr="00A44178">
        <w:t xml:space="preserve"> </w:t>
      </w:r>
      <w:r w:rsidR="00A44178" w:rsidRPr="00A44178">
        <w:rPr>
          <w:rFonts w:ascii="Times New Roman" w:hAnsi="Times New Roman" w:cs="Times New Roman"/>
          <w:sz w:val="24"/>
          <w:szCs w:val="24"/>
        </w:rPr>
        <w:t>Rarefaction curves of OTUs at 97% similarity for each sample.</w:t>
      </w:r>
    </w:p>
    <w:p w:rsidR="00A44178" w:rsidRDefault="00A44178">
      <w:pPr>
        <w:rPr>
          <w:rFonts w:ascii="Times New Roman" w:hAnsi="Times New Roman" w:cs="Times New Roman" w:hint="eastAsia"/>
          <w:b/>
          <w:noProof/>
          <w:sz w:val="24"/>
          <w:szCs w:val="24"/>
        </w:rPr>
      </w:pPr>
    </w:p>
    <w:p w:rsidR="00A44178" w:rsidRDefault="00A44178" w:rsidP="00A44178">
      <w:pPr>
        <w:jc w:val="left"/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124450" cy="4270375"/>
            <wp:effectExtent l="0" t="0" r="0" b="0"/>
            <wp:docPr id="2" name="图片 2" descr="E:\细菌参考汇\2019.9月16s修改\投稿\BMC\图\补充图\Supplementary 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细菌参考汇\2019.9月16s修改\投稿\BMC\图\补充图\Supplementary Figure S1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8743" cy="4273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178" w:rsidRPr="00E51C0F" w:rsidRDefault="00A44178" w:rsidP="00A44178">
      <w:pPr>
        <w:rPr>
          <w:rFonts w:cs="Times New Roman"/>
          <w:color w:val="000000" w:themeColor="text1"/>
          <w:szCs w:val="24"/>
        </w:rPr>
      </w:pPr>
      <w:r w:rsidRPr="00E51C0F">
        <w:rPr>
          <w:rFonts w:cs="Times New Roman"/>
          <w:color w:val="000000" w:themeColor="text1"/>
          <w:szCs w:val="24"/>
        </w:rPr>
        <w:t>Description</w:t>
      </w:r>
      <w:r w:rsidRPr="00E51C0F">
        <w:rPr>
          <w:rFonts w:cs="Times New Roman"/>
          <w:color w:val="000000" w:themeColor="text1"/>
          <w:szCs w:val="24"/>
          <w:shd w:val="clear" w:color="auto" w:fill="FFFFFF"/>
        </w:rPr>
        <w:t>: Longitudinal direction is</w:t>
      </w:r>
      <w:r w:rsidRPr="00E51C0F">
        <w:rPr>
          <w:szCs w:val="24"/>
        </w:rPr>
        <w:t xml:space="preserve"> </w:t>
      </w:r>
      <w:r w:rsidRPr="00E51C0F">
        <w:rPr>
          <w:rFonts w:cs="Times New Roman"/>
          <w:color w:val="000000" w:themeColor="text1"/>
          <w:szCs w:val="24"/>
          <w:shd w:val="clear" w:color="auto" w:fill="FFFFFF"/>
        </w:rPr>
        <w:t>the number of OTU constructed based on the number of sequencing strips</w:t>
      </w:r>
      <w:r w:rsidRPr="00E51C0F">
        <w:rPr>
          <w:rFonts w:cs="Times New Roman" w:hint="eastAsia"/>
          <w:color w:val="000000" w:themeColor="text1"/>
          <w:szCs w:val="24"/>
          <w:shd w:val="clear" w:color="auto" w:fill="FFFFFF"/>
        </w:rPr>
        <w:t>,</w:t>
      </w:r>
      <w:r w:rsidRPr="00E51C0F">
        <w:rPr>
          <w:rFonts w:cs="Times New Roman"/>
          <w:color w:val="000000" w:themeColor="text1"/>
          <w:szCs w:val="24"/>
          <w:shd w:val="clear" w:color="auto" w:fill="FFFFFF"/>
        </w:rPr>
        <w:t xml:space="preserve"> the horizontal direction is the</w:t>
      </w:r>
      <w:r w:rsidRPr="00E51C0F">
        <w:rPr>
          <w:szCs w:val="24"/>
        </w:rPr>
        <w:t xml:space="preserve"> </w:t>
      </w:r>
      <w:r w:rsidRPr="00E51C0F">
        <w:rPr>
          <w:rFonts w:cs="Times New Roman"/>
          <w:color w:val="000000" w:themeColor="text1"/>
          <w:szCs w:val="24"/>
          <w:shd w:val="clear" w:color="auto" w:fill="FFFFFF"/>
        </w:rPr>
        <w:t>number of sequencing strips randomly extracted from a sample</w:t>
      </w:r>
      <w:r w:rsidRPr="00E51C0F">
        <w:rPr>
          <w:rFonts w:cs="Times New Roman" w:hint="eastAsia"/>
          <w:color w:val="000000" w:themeColor="text1"/>
          <w:szCs w:val="24"/>
          <w:shd w:val="clear" w:color="auto" w:fill="FFFFFF"/>
        </w:rPr>
        <w:t xml:space="preserve">. </w:t>
      </w:r>
      <w:r w:rsidRPr="00E51C0F">
        <w:rPr>
          <w:rFonts w:cs="Times New Roman"/>
          <w:color w:val="000000" w:themeColor="text1"/>
          <w:szCs w:val="24"/>
          <w:shd w:val="clear" w:color="auto" w:fill="FFFFFF"/>
        </w:rPr>
        <w:t>Different samples are represented by curves with different colors</w:t>
      </w:r>
      <w:r w:rsidRPr="00E51C0F">
        <w:rPr>
          <w:rFonts w:cs="Times New Roman" w:hint="eastAsia"/>
          <w:color w:val="000000" w:themeColor="text1"/>
          <w:szCs w:val="24"/>
          <w:shd w:val="clear" w:color="auto" w:fill="FFFFFF"/>
        </w:rPr>
        <w:t>.</w:t>
      </w:r>
    </w:p>
    <w:p w:rsidR="00A44178" w:rsidRDefault="00A44178" w:rsidP="00A44178">
      <w:pPr>
        <w:jc w:val="left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 xml:space="preserve">Figure S2 </w:t>
      </w:r>
      <w:r w:rsidRPr="00A44178">
        <w:rPr>
          <w:rFonts w:ascii="Times New Roman" w:hAnsi="Times New Roman" w:cs="Times New Roman"/>
          <w:sz w:val="24"/>
          <w:szCs w:val="24"/>
        </w:rPr>
        <w:t>The relative abundance of the top 35 genera.</w:t>
      </w:r>
    </w:p>
    <w:p w:rsidR="00A44178" w:rsidRDefault="00A44178" w:rsidP="00A44178">
      <w:pPr>
        <w:jc w:val="left"/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8572500" cy="4494770"/>
            <wp:effectExtent l="0" t="0" r="0" b="1270"/>
            <wp:docPr id="3" name="图片 3" descr="E:\细菌参考汇\2019.9月16s修改\投稿\BMC\图\补充图\Supplementary 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细菌参考汇\2019.9月16s修改\投稿\BMC\图\补充图\Supplementary Figure S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0" cy="449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178" w:rsidRPr="00E51C0F" w:rsidRDefault="00A44178" w:rsidP="00A44178">
      <w:pPr>
        <w:rPr>
          <w:rFonts w:cs="Times New Roman"/>
          <w:color w:val="000000" w:themeColor="text1"/>
          <w:szCs w:val="24"/>
        </w:rPr>
      </w:pPr>
      <w:r w:rsidRPr="00E51C0F">
        <w:rPr>
          <w:color w:val="000000" w:themeColor="text1"/>
          <w:szCs w:val="24"/>
        </w:rPr>
        <w:t>Description: The</w:t>
      </w:r>
      <w:r w:rsidRPr="00E51C0F">
        <w:rPr>
          <w:rFonts w:cs="Times New Roman" w:hint="eastAsia"/>
          <w:color w:val="000000" w:themeColor="text1"/>
          <w:szCs w:val="24"/>
        </w:rPr>
        <w:t xml:space="preserve"> </w:t>
      </w:r>
      <w:r w:rsidRPr="00E51C0F">
        <w:rPr>
          <w:color w:val="000000" w:themeColor="text1"/>
          <w:szCs w:val="24"/>
        </w:rPr>
        <w:t xml:space="preserve">abscissa is the sample name; the ordinate indicates the relative abundance; </w:t>
      </w:r>
      <w:proofErr w:type="gramStart"/>
      <w:r w:rsidRPr="00E51C0F">
        <w:rPr>
          <w:color w:val="000000" w:themeColor="text1"/>
          <w:szCs w:val="24"/>
        </w:rPr>
        <w:t>Others</w:t>
      </w:r>
      <w:proofErr w:type="gramEnd"/>
      <w:r w:rsidRPr="00E51C0F">
        <w:rPr>
          <w:color w:val="000000" w:themeColor="text1"/>
          <w:szCs w:val="24"/>
        </w:rPr>
        <w:t xml:space="preserve"> indicates </w:t>
      </w:r>
      <w:r w:rsidRPr="00E51C0F">
        <w:rPr>
          <w:rFonts w:cs="Times New Roman"/>
          <w:color w:val="000000" w:themeColor="text1"/>
          <w:szCs w:val="24"/>
        </w:rPr>
        <w:t>genera outside the top 30 of the annotated list and the parts not annotated.</w:t>
      </w:r>
    </w:p>
    <w:p w:rsidR="00A44178" w:rsidRPr="00A44178" w:rsidRDefault="00A44178" w:rsidP="00A44178">
      <w:pPr>
        <w:jc w:val="left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 xml:space="preserve">FigureS3 </w:t>
      </w:r>
      <w:r w:rsidRPr="00A44178">
        <w:rPr>
          <w:rFonts w:ascii="Times New Roman" w:hAnsi="Times New Roman" w:cs="Times New Roman"/>
          <w:sz w:val="24"/>
          <w:szCs w:val="24"/>
        </w:rPr>
        <w:t>Spearman rank-related heat map shows the relationship between environmental factors and bacterial phyla level richness (α-diversity).</w:t>
      </w:r>
    </w:p>
    <w:p w:rsidR="00A44178" w:rsidRDefault="00A44178" w:rsidP="00A44178">
      <w:pPr>
        <w:jc w:val="left"/>
        <w:rPr>
          <w:rFonts w:ascii="Times New Roman" w:hAnsi="Times New Roman" w:cs="Times New Roman" w:hint="eastAsia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238750" cy="4972130"/>
            <wp:effectExtent l="0" t="0" r="0" b="0"/>
            <wp:docPr id="4" name="图片 4" descr="E:\细菌参考汇\2019.9月16s修改\投稿\BMC\图\补充图\Supplementary 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细菌参考汇\2019.9月16s修改\投稿\BMC\图\补充图\Supplementary Figure S3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497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44178" w:rsidRPr="00A44178" w:rsidRDefault="00A44178" w:rsidP="00A44178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E51C0F">
        <w:rPr>
          <w:rFonts w:cs="Times New Roman"/>
          <w:color w:val="000000" w:themeColor="text1"/>
          <w:szCs w:val="24"/>
        </w:rPr>
        <w:lastRenderedPageBreak/>
        <w:t>Description</w:t>
      </w:r>
      <w:r w:rsidRPr="00E51C0F">
        <w:rPr>
          <w:rFonts w:cs="Times New Roman"/>
          <w:color w:val="000000" w:themeColor="text1"/>
          <w:szCs w:val="24"/>
          <w:shd w:val="clear" w:color="auto" w:fill="FFFFFF"/>
        </w:rPr>
        <w:t>: Longitudinal direction is the environmental factor information, the horizontal direction is the species information, and the intermediate heat map corresponds to the Spearman correlation coefficient r, which is between -1 and 1, r&lt;0 is a negative correlation, r&gt;0 is a positive correlation</w:t>
      </w:r>
      <w:r>
        <w:rPr>
          <w:rFonts w:cs="Times New Roman" w:hint="eastAsia"/>
          <w:color w:val="000000" w:themeColor="text1"/>
          <w:szCs w:val="24"/>
          <w:shd w:val="clear" w:color="auto" w:fill="FFFFFF"/>
        </w:rPr>
        <w:t xml:space="preserve"> </w:t>
      </w:r>
      <w:r w:rsidRPr="00E51C0F">
        <w:rPr>
          <w:rFonts w:cs="Times New Roman"/>
          <w:szCs w:val="24"/>
        </w:rPr>
        <w:t>*</w:t>
      </w:r>
      <w:r w:rsidRPr="00E51C0F">
        <w:rPr>
          <w:rFonts w:cs="Times New Roman"/>
          <w:i/>
          <w:szCs w:val="24"/>
        </w:rPr>
        <w:t xml:space="preserve">p </w:t>
      </w:r>
      <w:r w:rsidRPr="00E51C0F">
        <w:rPr>
          <w:rFonts w:cs="Times New Roman"/>
          <w:szCs w:val="24"/>
        </w:rPr>
        <w:t>&lt; 0.05, **</w:t>
      </w:r>
      <w:r w:rsidRPr="00E51C0F">
        <w:rPr>
          <w:rFonts w:cs="Times New Roman"/>
          <w:i/>
          <w:szCs w:val="24"/>
        </w:rPr>
        <w:t xml:space="preserve">p </w:t>
      </w:r>
      <w:r w:rsidRPr="00E51C0F">
        <w:rPr>
          <w:rFonts w:cs="Times New Roman"/>
          <w:szCs w:val="24"/>
        </w:rPr>
        <w:t>&lt; 0.0</w:t>
      </w:r>
      <w:r w:rsidRPr="00E51C0F">
        <w:rPr>
          <w:rFonts w:cs="Times New Roman" w:hint="eastAsia"/>
          <w:szCs w:val="24"/>
        </w:rPr>
        <w:t>1</w:t>
      </w:r>
      <w:r w:rsidRPr="00E51C0F">
        <w:rPr>
          <w:rFonts w:cs="Times New Roman"/>
          <w:szCs w:val="24"/>
        </w:rPr>
        <w:t>.</w:t>
      </w:r>
    </w:p>
    <w:sectPr w:rsidR="00A44178" w:rsidRPr="00A44178" w:rsidSect="003247B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380"/>
    <w:rsid w:val="003247B5"/>
    <w:rsid w:val="004F7380"/>
    <w:rsid w:val="006436CC"/>
    <w:rsid w:val="00A44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7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4417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4417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7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4417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441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14</Pages>
  <Words>1950</Words>
  <Characters>11115</Characters>
  <Application>Microsoft Office Word</Application>
  <DocSecurity>0</DocSecurity>
  <Lines>92</Lines>
  <Paragraphs>26</Paragraphs>
  <ScaleCrop>false</ScaleCrop>
  <Company>微软中国</Company>
  <LinksUpToDate>false</LinksUpToDate>
  <CharactersWithSpaces>13039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2019-09-25T10:48:00Z</dcterms:created>
  <dcterms:modified xsi:type="dcterms:W3CDTF">2019-09-25T11:06:00Z</dcterms:modified>
</cp:coreProperties>
</file>